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FD" w:rsidRPr="00AB639A" w:rsidRDefault="00F705FD" w:rsidP="00F705FD">
      <w:pPr>
        <w:spacing w:line="240" w:lineRule="exact"/>
        <w:ind w:rightChars="-60" w:right="-144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様式６－１</w:t>
      </w:r>
    </w:p>
    <w:p w:rsidR="00F705FD" w:rsidRPr="00AB639A" w:rsidRDefault="00F705FD" w:rsidP="00F705FD">
      <w:pPr>
        <w:ind w:right="964"/>
        <w:jc w:val="center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令和　　年度　収支計算書</w:t>
      </w:r>
    </w:p>
    <w:p w:rsidR="00F705FD" w:rsidRPr="00AB639A" w:rsidRDefault="00F705FD" w:rsidP="00F705FD">
      <w:pPr>
        <w:ind w:right="96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（１）指定管理者収入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061"/>
        <w:gridCol w:w="3520"/>
        <w:gridCol w:w="1582"/>
      </w:tblGrid>
      <w:tr w:rsidR="00F705FD" w:rsidRPr="00AB639A" w:rsidTr="00C9302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金　額（千円）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内　　　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F705FD" w:rsidRPr="00AB639A" w:rsidTr="00C9302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jc w:val="right"/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jc w:val="right"/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</w:tc>
      </w:tr>
      <w:tr w:rsidR="00F705FD" w:rsidRPr="00AB639A" w:rsidTr="00C9302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合　計（Ａ）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rPr>
                <w:color w:val="000000" w:themeColor="text1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rPr>
                <w:color w:val="000000" w:themeColor="text1"/>
              </w:rPr>
            </w:pPr>
          </w:p>
        </w:tc>
      </w:tr>
    </w:tbl>
    <w:p w:rsidR="00F705FD" w:rsidRPr="00AB639A" w:rsidRDefault="00F705FD" w:rsidP="00F705FD">
      <w:pPr>
        <w:ind w:right="960"/>
        <w:rPr>
          <w:color w:val="000000" w:themeColor="text1"/>
        </w:rPr>
      </w:pPr>
    </w:p>
    <w:p w:rsidR="00F705FD" w:rsidRPr="00AB639A" w:rsidRDefault="00F705FD" w:rsidP="00F705FD">
      <w:pPr>
        <w:ind w:right="96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（２）指定管理者支出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1"/>
        <w:gridCol w:w="3518"/>
        <w:gridCol w:w="1578"/>
      </w:tblGrid>
      <w:tr w:rsidR="00F705FD" w:rsidRPr="00AB639A" w:rsidTr="00C9302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項　　　目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金　額（千円）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内　　　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F705FD" w:rsidRPr="00AB639A" w:rsidTr="00C93029">
        <w:trPr>
          <w:trHeight w:val="514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ind w:firstLineChars="100" w:firstLine="240"/>
              <w:rPr>
                <w:color w:val="000000" w:themeColor="text1"/>
              </w:rPr>
            </w:pPr>
            <w:r w:rsidRPr="00AB639A">
              <w:rPr>
                <w:color w:val="000000" w:themeColor="text1"/>
              </w:rPr>
              <w:t xml:space="preserve"> </w:t>
            </w: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  <w:p w:rsidR="00F705FD" w:rsidRPr="00AB639A" w:rsidRDefault="00F705FD" w:rsidP="00C93029">
            <w:pPr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rPr>
                <w:color w:val="000000" w:themeColor="text1"/>
              </w:rPr>
            </w:pPr>
          </w:p>
        </w:tc>
      </w:tr>
      <w:tr w:rsidR="00F705FD" w:rsidRPr="00AB639A" w:rsidTr="00C93029">
        <w:trPr>
          <w:trHeight w:val="34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ind w:firstLineChars="100" w:firstLine="240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合　計（Ｂ）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FD" w:rsidRPr="00AB639A" w:rsidRDefault="00F705FD" w:rsidP="00C93029">
            <w:pPr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（内消費税相当額　　　　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FD" w:rsidRPr="00AB639A" w:rsidRDefault="00F705FD" w:rsidP="00C93029">
            <w:pPr>
              <w:rPr>
                <w:color w:val="000000" w:themeColor="text1"/>
              </w:rPr>
            </w:pPr>
          </w:p>
        </w:tc>
      </w:tr>
    </w:tbl>
    <w:p w:rsidR="00F705FD" w:rsidRPr="00AB639A" w:rsidRDefault="00F705FD" w:rsidP="00F705FD">
      <w:pPr>
        <w:ind w:right="960"/>
        <w:rPr>
          <w:color w:val="000000" w:themeColor="text1"/>
        </w:rPr>
      </w:pPr>
    </w:p>
    <w:p w:rsidR="00F705FD" w:rsidRPr="00AB639A" w:rsidRDefault="00F705FD" w:rsidP="00F705FD">
      <w:pPr>
        <w:ind w:right="96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（３）収支差引</w:t>
      </w:r>
    </w:p>
    <w:p w:rsidR="00F705FD" w:rsidRPr="00AB639A" w:rsidRDefault="00F705FD" w:rsidP="00F705FD">
      <w:pPr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 xml:space="preserve">　　　指定管理見込額　　（Ｂ）　―　（Ａ）　＝　　　　　　　　　　千円</w:t>
      </w:r>
    </w:p>
    <w:p w:rsidR="00F705FD" w:rsidRPr="00AB639A" w:rsidRDefault="00F705FD" w:rsidP="00F705FD">
      <w:pPr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※収支計算の見込みを年度ごとに</w:t>
      </w:r>
      <w:r w:rsidRPr="00E8475C">
        <w:rPr>
          <w:rFonts w:hint="eastAsia"/>
          <w:color w:val="000000" w:themeColor="text1"/>
        </w:rPr>
        <w:t>３</w:t>
      </w:r>
      <w:r w:rsidRPr="00AB639A">
        <w:rPr>
          <w:rFonts w:hint="eastAsia"/>
          <w:color w:val="000000" w:themeColor="text1"/>
        </w:rPr>
        <w:t>年間分詳細に記入してください。</w:t>
      </w:r>
    </w:p>
    <w:p w:rsidR="00F705FD" w:rsidRPr="00AB639A" w:rsidRDefault="00F705FD" w:rsidP="00F705FD">
      <w:pPr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※積算の根拠を明確にしてください（</w:t>
      </w:r>
      <w:r>
        <w:rPr>
          <w:rFonts w:ascii="ＭＳ 明朝" w:hAnsi="ＭＳ 明朝" w:hint="eastAsia"/>
          <w:color w:val="000000" w:themeColor="text1"/>
        </w:rPr>
        <w:t>４</w:t>
      </w:r>
      <w:r w:rsidRPr="00AB639A">
        <w:rPr>
          <w:rFonts w:ascii="ＭＳ 明朝" w:hAnsi="ＭＳ 明朝" w:hint="eastAsia"/>
          <w:color w:val="000000" w:themeColor="text1"/>
        </w:rPr>
        <w:t>ページ</w:t>
      </w:r>
      <w:r w:rsidRPr="00AB639A">
        <w:rPr>
          <w:rFonts w:hint="eastAsia"/>
          <w:color w:val="000000" w:themeColor="text1"/>
        </w:rPr>
        <w:t>参照）。</w:t>
      </w:r>
    </w:p>
    <w:p w:rsidR="00F705FD" w:rsidRPr="00AB639A" w:rsidRDefault="00F705FD" w:rsidP="00F705FD">
      <w:pPr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※内訳において消費税の算出が分かるようにしてください。</w:t>
      </w:r>
    </w:p>
    <w:p w:rsidR="00F705FD" w:rsidRPr="00AB639A" w:rsidRDefault="00F705FD" w:rsidP="00F705FD">
      <w:pPr>
        <w:rPr>
          <w:color w:val="000000" w:themeColor="text1"/>
          <w:u w:val="wave"/>
        </w:rPr>
      </w:pPr>
      <w:r w:rsidRPr="00AB639A">
        <w:rPr>
          <w:rFonts w:hint="eastAsia"/>
          <w:color w:val="000000" w:themeColor="text1"/>
          <w:u w:val="wave"/>
        </w:rPr>
        <w:t>※人件費の内訳表（様式６－２、６－３）を添付してください。</w:t>
      </w:r>
    </w:p>
    <w:p w:rsidR="00F705FD" w:rsidRPr="00AB639A" w:rsidRDefault="00F705FD" w:rsidP="00F705FD">
      <w:pPr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※指定管理料見込額を参考にしてください。</w:t>
      </w:r>
    </w:p>
    <w:p w:rsidR="00F705FD" w:rsidRPr="00AB639A" w:rsidRDefault="00F705FD" w:rsidP="00F705FD">
      <w:pPr>
        <w:rPr>
          <w:color w:val="000000" w:themeColor="text1"/>
          <w:highlight w:val="yellow"/>
        </w:rPr>
      </w:pPr>
      <w:r w:rsidRPr="00AB639A">
        <w:rPr>
          <w:rFonts w:hint="eastAsia"/>
          <w:color w:val="000000" w:themeColor="text1"/>
        </w:rPr>
        <w:t>※見込額は消費税込みの金額にしてください。</w:t>
      </w:r>
    </w:p>
    <w:p w:rsidR="00F705FD" w:rsidRPr="00AB639A" w:rsidRDefault="00F705FD" w:rsidP="00F705FD">
      <w:pPr>
        <w:rPr>
          <w:color w:val="000000" w:themeColor="text1"/>
          <w:highlight w:val="yellow"/>
        </w:rPr>
      </w:pPr>
    </w:p>
    <w:p w:rsidR="007D34FF" w:rsidRPr="00F705FD" w:rsidRDefault="00F705FD">
      <w:bookmarkStart w:id="0" w:name="_GoBack"/>
      <w:bookmarkEnd w:id="0"/>
    </w:p>
    <w:sectPr w:rsidR="007D34FF" w:rsidRPr="00F705FD" w:rsidSect="00F705F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FD"/>
    <w:rsid w:val="004675A7"/>
    <w:rsid w:val="009C5887"/>
    <w:rsid w:val="00F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53583-8F49-4CEC-9D25-622F904C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5F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慶子</dc:creator>
  <cp:keywords/>
  <dc:description/>
  <cp:lastModifiedBy>三好　慶子</cp:lastModifiedBy>
  <cp:revision>1</cp:revision>
  <dcterms:created xsi:type="dcterms:W3CDTF">2025-06-24T07:55:00Z</dcterms:created>
  <dcterms:modified xsi:type="dcterms:W3CDTF">2025-06-24T07:57:00Z</dcterms:modified>
</cp:coreProperties>
</file>