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52B" w:rsidRPr="001B052B" w:rsidRDefault="00CA12C9" w:rsidP="001B052B">
      <w:pPr>
        <w:autoSpaceDE w:val="0"/>
        <w:autoSpaceDN w:val="0"/>
        <w:adjustRightInd w:val="0"/>
        <w:jc w:val="center"/>
        <w:rPr>
          <w:rFonts w:asciiTheme="minorEastAsia" w:hAnsiTheme="minorEastAsia" w:cs="MS-Mincho"/>
          <w:kern w:val="0"/>
          <w:sz w:val="26"/>
          <w:szCs w:val="26"/>
        </w:rPr>
      </w:pPr>
      <w:r>
        <w:rPr>
          <w:rFonts w:asciiTheme="minorEastAsia" w:hAnsiTheme="minorEastAsia" w:cs="MS-Mincho" w:hint="eastAsia"/>
          <w:kern w:val="0"/>
          <w:sz w:val="26"/>
          <w:szCs w:val="26"/>
        </w:rPr>
        <w:t>白井</w:t>
      </w:r>
      <w:r w:rsidR="001B052B" w:rsidRPr="001B052B">
        <w:rPr>
          <w:rFonts w:asciiTheme="minorEastAsia" w:hAnsiTheme="minorEastAsia" w:cs="MS-Mincho" w:hint="eastAsia"/>
          <w:kern w:val="0"/>
          <w:sz w:val="26"/>
          <w:szCs w:val="26"/>
        </w:rPr>
        <w:t>市入札契約に係る暴力団対策措置要綱</w:t>
      </w:r>
    </w:p>
    <w:p w:rsidR="001B052B" w:rsidRDefault="001B052B" w:rsidP="001B052B">
      <w:pPr>
        <w:autoSpaceDE w:val="0"/>
        <w:autoSpaceDN w:val="0"/>
        <w:adjustRightInd w:val="0"/>
        <w:jc w:val="left"/>
        <w:rPr>
          <w:rFonts w:asciiTheme="minorEastAsia" w:hAnsiTheme="minorEastAsia" w:cs="MS-Mincho"/>
          <w:kern w:val="0"/>
          <w:sz w:val="26"/>
          <w:szCs w:val="26"/>
        </w:rPr>
      </w:pPr>
    </w:p>
    <w:p w:rsidR="001B052B" w:rsidRPr="001B052B" w:rsidRDefault="001B052B" w:rsidP="006362BB">
      <w:pPr>
        <w:autoSpaceDE w:val="0"/>
        <w:autoSpaceDN w:val="0"/>
        <w:adjustRightInd w:val="0"/>
        <w:ind w:firstLineChars="100" w:firstLine="260"/>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（目的）</w:t>
      </w:r>
    </w:p>
    <w:p w:rsidR="001B052B" w:rsidRDefault="001B052B" w:rsidP="001B052B">
      <w:pPr>
        <w:autoSpaceDE w:val="0"/>
        <w:autoSpaceDN w:val="0"/>
        <w:adjustRightInd w:val="0"/>
        <w:ind w:left="260" w:hangingChars="100" w:hanging="260"/>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第１条</w:t>
      </w:r>
      <w:r w:rsidRPr="001B052B">
        <w:rPr>
          <w:rFonts w:asciiTheme="minorEastAsia" w:hAnsiTheme="minorEastAsia" w:cs="MS-Mincho"/>
          <w:kern w:val="0"/>
          <w:sz w:val="26"/>
          <w:szCs w:val="26"/>
        </w:rPr>
        <w:t xml:space="preserve"> </w:t>
      </w:r>
      <w:r w:rsidRPr="001B052B">
        <w:rPr>
          <w:rFonts w:asciiTheme="minorEastAsia" w:hAnsiTheme="minorEastAsia" w:cs="MS-Mincho" w:hint="eastAsia"/>
          <w:kern w:val="0"/>
          <w:sz w:val="26"/>
          <w:szCs w:val="26"/>
        </w:rPr>
        <w:t>この要綱は、</w:t>
      </w:r>
      <w:r w:rsidR="00CA12C9">
        <w:rPr>
          <w:rFonts w:asciiTheme="minorEastAsia" w:hAnsiTheme="minorEastAsia" w:cs="MS-Mincho" w:hint="eastAsia"/>
          <w:kern w:val="0"/>
          <w:sz w:val="26"/>
          <w:szCs w:val="26"/>
        </w:rPr>
        <w:t>白井市</w:t>
      </w:r>
      <w:r w:rsidRPr="001B052B">
        <w:rPr>
          <w:rFonts w:asciiTheme="minorEastAsia" w:hAnsiTheme="minorEastAsia" w:cs="MS-Mincho" w:hint="eastAsia"/>
          <w:kern w:val="0"/>
          <w:sz w:val="26"/>
          <w:szCs w:val="26"/>
        </w:rPr>
        <w:t>（以下「本市」という。）が締結する売買、賃貸借、請負その他の契約（以下「本市契約」という。）</w:t>
      </w:r>
      <w:r w:rsidR="00493805">
        <w:rPr>
          <w:rFonts w:asciiTheme="minorEastAsia" w:hAnsiTheme="minorEastAsia" w:cs="MS-Mincho" w:hint="eastAsia"/>
          <w:kern w:val="0"/>
          <w:sz w:val="26"/>
          <w:szCs w:val="26"/>
        </w:rPr>
        <w:t>の適正な履行を確保するため、本市契約から</w:t>
      </w:r>
      <w:r w:rsidRPr="001B052B">
        <w:rPr>
          <w:rFonts w:asciiTheme="minorEastAsia" w:hAnsiTheme="minorEastAsia" w:cs="MS-Mincho" w:hint="eastAsia"/>
          <w:kern w:val="0"/>
          <w:sz w:val="26"/>
          <w:szCs w:val="26"/>
        </w:rPr>
        <w:t>暴力団</w:t>
      </w:r>
      <w:r w:rsidR="00493805">
        <w:rPr>
          <w:rFonts w:asciiTheme="minorEastAsia" w:hAnsiTheme="minorEastAsia" w:cs="MS-Mincho" w:hint="eastAsia"/>
          <w:kern w:val="0"/>
          <w:sz w:val="26"/>
          <w:szCs w:val="26"/>
        </w:rPr>
        <w:t>の介入を排除する措置について</w:t>
      </w:r>
      <w:r w:rsidRPr="001B052B">
        <w:rPr>
          <w:rFonts w:asciiTheme="minorEastAsia" w:hAnsiTheme="minorEastAsia" w:cs="MS-Mincho" w:hint="eastAsia"/>
          <w:kern w:val="0"/>
          <w:sz w:val="26"/>
          <w:szCs w:val="26"/>
        </w:rPr>
        <w:t>、法令等に特別の定めがあるものを除くほか、必要な事項を定めることを目的とする。</w:t>
      </w:r>
    </w:p>
    <w:p w:rsidR="001B052B" w:rsidRPr="001B052B" w:rsidRDefault="001B052B" w:rsidP="006362BB">
      <w:pPr>
        <w:autoSpaceDE w:val="0"/>
        <w:autoSpaceDN w:val="0"/>
        <w:adjustRightInd w:val="0"/>
        <w:ind w:firstLineChars="100" w:firstLine="260"/>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（定義）</w:t>
      </w:r>
    </w:p>
    <w:p w:rsidR="001B052B" w:rsidRPr="001B052B" w:rsidRDefault="001B052B" w:rsidP="001B052B">
      <w:pPr>
        <w:autoSpaceDE w:val="0"/>
        <w:autoSpaceDN w:val="0"/>
        <w:adjustRightInd w:val="0"/>
        <w:ind w:left="260" w:hangingChars="100" w:hanging="260"/>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第２条</w:t>
      </w:r>
      <w:r w:rsidRPr="001B052B">
        <w:rPr>
          <w:rFonts w:asciiTheme="minorEastAsia" w:hAnsiTheme="minorEastAsia" w:cs="MS-Mincho"/>
          <w:kern w:val="0"/>
          <w:sz w:val="26"/>
          <w:szCs w:val="26"/>
        </w:rPr>
        <w:t xml:space="preserve"> </w:t>
      </w:r>
      <w:r w:rsidRPr="001B052B">
        <w:rPr>
          <w:rFonts w:asciiTheme="minorEastAsia" w:hAnsiTheme="minorEastAsia" w:cs="MS-Mincho" w:hint="eastAsia"/>
          <w:kern w:val="0"/>
          <w:sz w:val="26"/>
          <w:szCs w:val="26"/>
        </w:rPr>
        <w:t>この要綱において、次の各号に掲げる用語の意義は、当該各号に定めるところによる。</w:t>
      </w:r>
    </w:p>
    <w:p w:rsidR="00580D5A" w:rsidRDefault="001B052B" w:rsidP="006362BB">
      <w:pPr>
        <w:autoSpaceDE w:val="0"/>
        <w:autoSpaceDN w:val="0"/>
        <w:adjustRightInd w:val="0"/>
        <w:ind w:firstLineChars="80" w:firstLine="208"/>
        <w:jc w:val="left"/>
        <w:rPr>
          <w:rFonts w:asciiTheme="minorEastAsia" w:hAnsiTheme="minorEastAsia" w:cs="MS-Mincho"/>
          <w:kern w:val="0"/>
          <w:sz w:val="26"/>
          <w:szCs w:val="26"/>
        </w:rPr>
      </w:pPr>
      <w:r w:rsidRPr="001B052B">
        <w:rPr>
          <w:rFonts w:asciiTheme="minorEastAsia" w:hAnsiTheme="minorEastAsia" w:cs="MS-Mincho"/>
          <w:kern w:val="0"/>
          <w:sz w:val="26"/>
          <w:szCs w:val="26"/>
        </w:rPr>
        <w:t>(</w:t>
      </w:r>
      <w:r w:rsidRPr="001B052B">
        <w:rPr>
          <w:rFonts w:asciiTheme="minorEastAsia" w:hAnsiTheme="minorEastAsia" w:cs="MS-Mincho" w:hint="eastAsia"/>
          <w:kern w:val="0"/>
          <w:sz w:val="26"/>
          <w:szCs w:val="26"/>
        </w:rPr>
        <w:t>１</w:t>
      </w:r>
      <w:r w:rsidRPr="001B052B">
        <w:rPr>
          <w:rFonts w:asciiTheme="minorEastAsia" w:hAnsiTheme="minorEastAsia" w:cs="MS-Mincho"/>
          <w:kern w:val="0"/>
          <w:sz w:val="26"/>
          <w:szCs w:val="26"/>
        </w:rPr>
        <w:t>)</w:t>
      </w:r>
      <w:r w:rsidR="00580D5A">
        <w:rPr>
          <w:rFonts w:asciiTheme="minorEastAsia" w:hAnsiTheme="minorEastAsia" w:cs="MS-Mincho" w:hint="eastAsia"/>
          <w:kern w:val="0"/>
          <w:sz w:val="26"/>
          <w:szCs w:val="26"/>
        </w:rPr>
        <w:t xml:space="preserve">　</w:t>
      </w:r>
      <w:r w:rsidRPr="001B052B">
        <w:rPr>
          <w:rFonts w:asciiTheme="minorEastAsia" w:hAnsiTheme="minorEastAsia" w:cs="MS-Mincho" w:hint="eastAsia"/>
          <w:kern w:val="0"/>
          <w:sz w:val="26"/>
          <w:szCs w:val="26"/>
        </w:rPr>
        <w:t>暴力団</w:t>
      </w:r>
      <w:r>
        <w:rPr>
          <w:rFonts w:asciiTheme="minorEastAsia" w:hAnsiTheme="minorEastAsia" w:cs="MS-Mincho" w:hint="eastAsia"/>
          <w:kern w:val="0"/>
          <w:sz w:val="26"/>
          <w:szCs w:val="26"/>
        </w:rPr>
        <w:t xml:space="preserve">　</w:t>
      </w:r>
      <w:r w:rsidRPr="001B052B">
        <w:rPr>
          <w:rFonts w:asciiTheme="minorEastAsia" w:hAnsiTheme="minorEastAsia" w:cs="MS-Mincho" w:hint="eastAsia"/>
          <w:kern w:val="0"/>
          <w:sz w:val="26"/>
          <w:szCs w:val="26"/>
        </w:rPr>
        <w:t>暴力団員による不当な行為の防止等に関する法律（平成３年法</w:t>
      </w:r>
    </w:p>
    <w:p w:rsidR="00580D5A" w:rsidRDefault="00580D5A" w:rsidP="00580D5A">
      <w:pPr>
        <w:autoSpaceDE w:val="0"/>
        <w:autoSpaceDN w:val="0"/>
        <w:adjustRightInd w:val="0"/>
        <w:ind w:firstLineChars="80" w:firstLine="208"/>
        <w:jc w:val="left"/>
        <w:rPr>
          <w:rFonts w:asciiTheme="minorEastAsia" w:hAnsiTheme="minorEastAsia" w:cs="MS-Mincho"/>
          <w:kern w:val="0"/>
          <w:sz w:val="26"/>
          <w:szCs w:val="26"/>
        </w:rPr>
      </w:pPr>
      <w:r>
        <w:rPr>
          <w:rFonts w:asciiTheme="minorEastAsia" w:hAnsiTheme="minorEastAsia" w:cs="MS-Mincho" w:hint="eastAsia"/>
          <w:kern w:val="0"/>
          <w:sz w:val="26"/>
          <w:szCs w:val="26"/>
        </w:rPr>
        <w:t xml:space="preserve">　　</w:t>
      </w:r>
      <w:r w:rsidR="001B052B" w:rsidRPr="001B052B">
        <w:rPr>
          <w:rFonts w:asciiTheme="minorEastAsia" w:hAnsiTheme="minorEastAsia" w:cs="MS-Mincho" w:hint="eastAsia"/>
          <w:kern w:val="0"/>
          <w:sz w:val="26"/>
          <w:szCs w:val="26"/>
        </w:rPr>
        <w:t>律第７７号</w:t>
      </w:r>
      <w:r w:rsidR="00C41694">
        <w:rPr>
          <w:rFonts w:asciiTheme="minorEastAsia" w:hAnsiTheme="minorEastAsia" w:cs="MS-Mincho" w:hint="eastAsia"/>
          <w:kern w:val="0"/>
          <w:sz w:val="26"/>
          <w:szCs w:val="26"/>
        </w:rPr>
        <w:t>。次号において「法」という。</w:t>
      </w:r>
      <w:r w:rsidR="001B052B" w:rsidRPr="001B052B">
        <w:rPr>
          <w:rFonts w:asciiTheme="minorEastAsia" w:hAnsiTheme="minorEastAsia" w:cs="MS-Mincho" w:hint="eastAsia"/>
          <w:kern w:val="0"/>
          <w:sz w:val="26"/>
          <w:szCs w:val="26"/>
        </w:rPr>
        <w:t>）第２条第２号に規定する暴力</w:t>
      </w:r>
    </w:p>
    <w:p w:rsidR="001B052B" w:rsidRPr="001B052B" w:rsidRDefault="001B052B" w:rsidP="00580D5A">
      <w:pPr>
        <w:autoSpaceDE w:val="0"/>
        <w:autoSpaceDN w:val="0"/>
        <w:adjustRightInd w:val="0"/>
        <w:ind w:firstLineChars="280" w:firstLine="728"/>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団をいう。</w:t>
      </w:r>
    </w:p>
    <w:p w:rsidR="00580D5A" w:rsidRDefault="001B052B" w:rsidP="006362BB">
      <w:pPr>
        <w:autoSpaceDE w:val="0"/>
        <w:autoSpaceDN w:val="0"/>
        <w:adjustRightInd w:val="0"/>
        <w:ind w:leftChars="44" w:left="92" w:firstLineChars="45" w:firstLine="117"/>
        <w:jc w:val="left"/>
        <w:rPr>
          <w:rFonts w:asciiTheme="minorEastAsia" w:hAnsiTheme="minorEastAsia" w:cs="MS-Mincho"/>
          <w:kern w:val="0"/>
          <w:sz w:val="26"/>
          <w:szCs w:val="26"/>
        </w:rPr>
      </w:pPr>
      <w:r w:rsidRPr="001B052B">
        <w:rPr>
          <w:rFonts w:asciiTheme="minorEastAsia" w:hAnsiTheme="minorEastAsia" w:cs="MS-Mincho"/>
          <w:kern w:val="0"/>
          <w:sz w:val="26"/>
          <w:szCs w:val="26"/>
        </w:rPr>
        <w:t>(</w:t>
      </w:r>
      <w:r w:rsidRPr="001B052B">
        <w:rPr>
          <w:rFonts w:asciiTheme="minorEastAsia" w:hAnsiTheme="minorEastAsia" w:cs="MS-Mincho" w:hint="eastAsia"/>
          <w:kern w:val="0"/>
          <w:sz w:val="26"/>
          <w:szCs w:val="26"/>
        </w:rPr>
        <w:t>２</w:t>
      </w:r>
      <w:r w:rsidRPr="001B052B">
        <w:rPr>
          <w:rFonts w:asciiTheme="minorEastAsia" w:hAnsiTheme="minorEastAsia" w:cs="MS-Mincho"/>
          <w:kern w:val="0"/>
          <w:sz w:val="26"/>
          <w:szCs w:val="26"/>
        </w:rPr>
        <w:t>)</w:t>
      </w:r>
      <w:r w:rsidR="00580D5A">
        <w:rPr>
          <w:rFonts w:asciiTheme="minorEastAsia" w:hAnsiTheme="minorEastAsia" w:cs="MS-Mincho" w:hint="eastAsia"/>
          <w:kern w:val="0"/>
          <w:sz w:val="26"/>
          <w:szCs w:val="26"/>
        </w:rPr>
        <w:t xml:space="preserve">　</w:t>
      </w:r>
      <w:r w:rsidRPr="001B052B">
        <w:rPr>
          <w:rFonts w:asciiTheme="minorEastAsia" w:hAnsiTheme="minorEastAsia" w:cs="MS-Mincho" w:hint="eastAsia"/>
          <w:kern w:val="0"/>
          <w:sz w:val="26"/>
          <w:szCs w:val="26"/>
        </w:rPr>
        <w:t>暴力団員等</w:t>
      </w:r>
      <w:r>
        <w:rPr>
          <w:rFonts w:asciiTheme="minorEastAsia" w:hAnsiTheme="minorEastAsia" w:cs="MS-Mincho" w:hint="eastAsia"/>
          <w:kern w:val="0"/>
          <w:sz w:val="26"/>
          <w:szCs w:val="26"/>
        </w:rPr>
        <w:t xml:space="preserve">　</w:t>
      </w:r>
      <w:r w:rsidRPr="001B052B">
        <w:rPr>
          <w:rFonts w:asciiTheme="minorEastAsia" w:hAnsiTheme="minorEastAsia" w:cs="MS-Mincho" w:hint="eastAsia"/>
          <w:kern w:val="0"/>
          <w:sz w:val="26"/>
          <w:szCs w:val="26"/>
        </w:rPr>
        <w:t>法第２条第６号に規定する暴力団員及び暴力団員でなくな</w:t>
      </w:r>
    </w:p>
    <w:p w:rsidR="001B052B" w:rsidRPr="001B052B" w:rsidRDefault="00580D5A" w:rsidP="00580D5A">
      <w:pPr>
        <w:autoSpaceDE w:val="0"/>
        <w:autoSpaceDN w:val="0"/>
        <w:adjustRightInd w:val="0"/>
        <w:ind w:leftChars="44" w:left="92" w:firstLineChars="45" w:firstLine="117"/>
        <w:jc w:val="left"/>
        <w:rPr>
          <w:rFonts w:asciiTheme="minorEastAsia" w:hAnsiTheme="minorEastAsia" w:cs="MS-Mincho"/>
          <w:kern w:val="0"/>
          <w:sz w:val="26"/>
          <w:szCs w:val="26"/>
        </w:rPr>
      </w:pPr>
      <w:r>
        <w:rPr>
          <w:rFonts w:asciiTheme="minorEastAsia" w:hAnsiTheme="minorEastAsia" w:cs="MS-Mincho" w:hint="eastAsia"/>
          <w:kern w:val="0"/>
          <w:sz w:val="26"/>
          <w:szCs w:val="26"/>
        </w:rPr>
        <w:t xml:space="preserve">　　</w:t>
      </w:r>
      <w:r w:rsidR="001B052B" w:rsidRPr="001B052B">
        <w:rPr>
          <w:rFonts w:asciiTheme="minorEastAsia" w:hAnsiTheme="minorEastAsia" w:cs="MS-Mincho" w:hint="eastAsia"/>
          <w:kern w:val="0"/>
          <w:sz w:val="26"/>
          <w:szCs w:val="26"/>
        </w:rPr>
        <w:t>った日から５年を経過しない者をいう。</w:t>
      </w:r>
    </w:p>
    <w:p w:rsidR="006362BB" w:rsidRDefault="001B052B" w:rsidP="006362BB">
      <w:pPr>
        <w:autoSpaceDE w:val="0"/>
        <w:autoSpaceDN w:val="0"/>
        <w:adjustRightInd w:val="0"/>
        <w:ind w:firstLineChars="80" w:firstLine="208"/>
        <w:jc w:val="left"/>
        <w:rPr>
          <w:rFonts w:asciiTheme="minorEastAsia" w:hAnsiTheme="minorEastAsia" w:cs="MS-Mincho"/>
          <w:kern w:val="0"/>
          <w:sz w:val="26"/>
          <w:szCs w:val="26"/>
        </w:rPr>
      </w:pPr>
      <w:r w:rsidRPr="001B052B">
        <w:rPr>
          <w:rFonts w:asciiTheme="minorEastAsia" w:hAnsiTheme="minorEastAsia" w:cs="MS-Mincho"/>
          <w:kern w:val="0"/>
          <w:sz w:val="26"/>
          <w:szCs w:val="26"/>
        </w:rPr>
        <w:t>(</w:t>
      </w:r>
      <w:r w:rsidRPr="001B052B">
        <w:rPr>
          <w:rFonts w:asciiTheme="minorEastAsia" w:hAnsiTheme="minorEastAsia" w:cs="MS-Mincho" w:hint="eastAsia"/>
          <w:kern w:val="0"/>
          <w:sz w:val="26"/>
          <w:szCs w:val="26"/>
        </w:rPr>
        <w:t>３</w:t>
      </w:r>
      <w:r w:rsidRPr="001B052B">
        <w:rPr>
          <w:rFonts w:asciiTheme="minorEastAsia" w:hAnsiTheme="minorEastAsia" w:cs="MS-Mincho"/>
          <w:kern w:val="0"/>
          <w:sz w:val="26"/>
          <w:szCs w:val="26"/>
        </w:rPr>
        <w:t>)</w:t>
      </w:r>
      <w:r w:rsidR="00580D5A">
        <w:rPr>
          <w:rFonts w:asciiTheme="minorEastAsia" w:hAnsiTheme="minorEastAsia" w:cs="MS-Mincho" w:hint="eastAsia"/>
          <w:kern w:val="0"/>
          <w:sz w:val="26"/>
          <w:szCs w:val="26"/>
        </w:rPr>
        <w:t xml:space="preserve">　</w:t>
      </w:r>
      <w:r w:rsidR="00C41694">
        <w:rPr>
          <w:rFonts w:asciiTheme="minorEastAsia" w:hAnsiTheme="minorEastAsia" w:cs="MS-Mincho" w:hint="eastAsia"/>
          <w:kern w:val="0"/>
          <w:sz w:val="26"/>
          <w:szCs w:val="26"/>
        </w:rPr>
        <w:t>暴力団密接関係者</w:t>
      </w:r>
      <w:r>
        <w:rPr>
          <w:rFonts w:asciiTheme="minorEastAsia" w:hAnsiTheme="minorEastAsia" w:cs="MS-Mincho" w:hint="eastAsia"/>
          <w:kern w:val="0"/>
          <w:sz w:val="26"/>
          <w:szCs w:val="26"/>
        </w:rPr>
        <w:t xml:space="preserve">　</w:t>
      </w:r>
      <w:r w:rsidRPr="001B052B">
        <w:rPr>
          <w:rFonts w:asciiTheme="minorEastAsia" w:hAnsiTheme="minorEastAsia" w:cs="MS-Mincho" w:hint="eastAsia"/>
          <w:kern w:val="0"/>
          <w:sz w:val="26"/>
          <w:szCs w:val="26"/>
        </w:rPr>
        <w:t>暴力団員等と密接な関係を有する者をいう。</w:t>
      </w:r>
    </w:p>
    <w:p w:rsidR="006362BB" w:rsidRDefault="001B052B" w:rsidP="006362BB">
      <w:pPr>
        <w:autoSpaceDE w:val="0"/>
        <w:autoSpaceDN w:val="0"/>
        <w:adjustRightInd w:val="0"/>
        <w:ind w:firstLineChars="75" w:firstLine="195"/>
        <w:jc w:val="left"/>
        <w:rPr>
          <w:rFonts w:asciiTheme="minorEastAsia" w:hAnsiTheme="minorEastAsia" w:cs="MS-Mincho"/>
          <w:kern w:val="0"/>
          <w:sz w:val="26"/>
          <w:szCs w:val="26"/>
        </w:rPr>
      </w:pPr>
      <w:r w:rsidRPr="001B052B">
        <w:rPr>
          <w:rFonts w:asciiTheme="minorEastAsia" w:hAnsiTheme="minorEastAsia" w:cs="MS-Mincho"/>
          <w:kern w:val="0"/>
          <w:sz w:val="26"/>
          <w:szCs w:val="26"/>
        </w:rPr>
        <w:t>(</w:t>
      </w:r>
      <w:r w:rsidRPr="001B052B">
        <w:rPr>
          <w:rFonts w:asciiTheme="minorEastAsia" w:hAnsiTheme="minorEastAsia" w:cs="MS-Mincho" w:hint="eastAsia"/>
          <w:kern w:val="0"/>
          <w:sz w:val="26"/>
          <w:szCs w:val="26"/>
        </w:rPr>
        <w:t>４</w:t>
      </w:r>
      <w:r w:rsidRPr="001B052B">
        <w:rPr>
          <w:rFonts w:asciiTheme="minorEastAsia" w:hAnsiTheme="minorEastAsia" w:cs="MS-Mincho"/>
          <w:kern w:val="0"/>
          <w:sz w:val="26"/>
          <w:szCs w:val="26"/>
        </w:rPr>
        <w:t>)</w:t>
      </w:r>
      <w:r w:rsidR="00580D5A">
        <w:rPr>
          <w:rFonts w:asciiTheme="minorEastAsia" w:hAnsiTheme="minorEastAsia" w:cs="MS-Mincho" w:hint="eastAsia"/>
          <w:kern w:val="0"/>
          <w:sz w:val="26"/>
          <w:szCs w:val="26"/>
        </w:rPr>
        <w:t xml:space="preserve">　</w:t>
      </w:r>
      <w:r w:rsidRPr="001B052B">
        <w:rPr>
          <w:rFonts w:asciiTheme="minorEastAsia" w:hAnsiTheme="minorEastAsia" w:cs="MS-Mincho" w:hint="eastAsia"/>
          <w:kern w:val="0"/>
          <w:sz w:val="26"/>
          <w:szCs w:val="26"/>
        </w:rPr>
        <w:t>法人等</w:t>
      </w:r>
      <w:r w:rsidR="00CA12C9">
        <w:rPr>
          <w:rFonts w:asciiTheme="minorEastAsia" w:hAnsiTheme="minorEastAsia" w:cs="MS-Mincho" w:hint="eastAsia"/>
          <w:kern w:val="0"/>
          <w:sz w:val="26"/>
          <w:szCs w:val="26"/>
        </w:rPr>
        <w:t xml:space="preserve">　</w:t>
      </w:r>
      <w:r w:rsidRPr="001B052B">
        <w:rPr>
          <w:rFonts w:asciiTheme="minorEastAsia" w:hAnsiTheme="minorEastAsia" w:cs="MS-Mincho" w:hint="eastAsia"/>
          <w:kern w:val="0"/>
          <w:sz w:val="26"/>
          <w:szCs w:val="26"/>
        </w:rPr>
        <w:t>法人その他の団体又は個人をいう。</w:t>
      </w:r>
    </w:p>
    <w:p w:rsidR="001B052B" w:rsidRPr="001B052B" w:rsidRDefault="001B052B" w:rsidP="006362BB">
      <w:pPr>
        <w:autoSpaceDE w:val="0"/>
        <w:autoSpaceDN w:val="0"/>
        <w:adjustRightInd w:val="0"/>
        <w:ind w:firstLineChars="75" w:firstLine="195"/>
        <w:jc w:val="left"/>
        <w:rPr>
          <w:rFonts w:asciiTheme="minorEastAsia" w:hAnsiTheme="minorEastAsia" w:cs="MS-Mincho"/>
          <w:kern w:val="0"/>
          <w:sz w:val="26"/>
          <w:szCs w:val="26"/>
        </w:rPr>
      </w:pPr>
      <w:r w:rsidRPr="001B052B">
        <w:rPr>
          <w:rFonts w:asciiTheme="minorEastAsia" w:hAnsiTheme="minorEastAsia" w:cs="MS-Mincho"/>
          <w:kern w:val="0"/>
          <w:sz w:val="26"/>
          <w:szCs w:val="26"/>
        </w:rPr>
        <w:t>(</w:t>
      </w:r>
      <w:r w:rsidRPr="001B052B">
        <w:rPr>
          <w:rFonts w:asciiTheme="minorEastAsia" w:hAnsiTheme="minorEastAsia" w:cs="MS-Mincho" w:hint="eastAsia"/>
          <w:kern w:val="0"/>
          <w:sz w:val="26"/>
          <w:szCs w:val="26"/>
        </w:rPr>
        <w:t>５</w:t>
      </w:r>
      <w:r w:rsidRPr="001B052B">
        <w:rPr>
          <w:rFonts w:asciiTheme="minorEastAsia" w:hAnsiTheme="minorEastAsia" w:cs="MS-Mincho"/>
          <w:kern w:val="0"/>
          <w:sz w:val="26"/>
          <w:szCs w:val="26"/>
        </w:rPr>
        <w:t>)</w:t>
      </w:r>
      <w:r w:rsidR="00580D5A">
        <w:rPr>
          <w:rFonts w:asciiTheme="minorEastAsia" w:hAnsiTheme="minorEastAsia" w:cs="MS-Mincho" w:hint="eastAsia"/>
          <w:kern w:val="0"/>
          <w:sz w:val="26"/>
          <w:szCs w:val="26"/>
        </w:rPr>
        <w:t xml:space="preserve">　</w:t>
      </w:r>
      <w:r w:rsidRPr="001B052B">
        <w:rPr>
          <w:rFonts w:asciiTheme="minorEastAsia" w:hAnsiTheme="minorEastAsia" w:cs="MS-Mincho" w:hint="eastAsia"/>
          <w:kern w:val="0"/>
          <w:sz w:val="26"/>
          <w:szCs w:val="26"/>
        </w:rPr>
        <w:t>役員等</w:t>
      </w:r>
      <w:r w:rsidR="00C41694">
        <w:rPr>
          <w:rFonts w:asciiTheme="minorEastAsia" w:hAnsiTheme="minorEastAsia" w:cs="MS-Mincho" w:hint="eastAsia"/>
          <w:kern w:val="0"/>
          <w:sz w:val="26"/>
          <w:szCs w:val="26"/>
        </w:rPr>
        <w:t xml:space="preserve">　次のいずれかに該当する者をいう。</w:t>
      </w:r>
    </w:p>
    <w:p w:rsidR="001B052B" w:rsidRPr="001B052B" w:rsidRDefault="001B052B" w:rsidP="001B052B">
      <w:pPr>
        <w:autoSpaceDE w:val="0"/>
        <w:autoSpaceDN w:val="0"/>
        <w:adjustRightInd w:val="0"/>
        <w:ind w:leftChars="300" w:left="890" w:hangingChars="100" w:hanging="260"/>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ア</w:t>
      </w:r>
      <w:r>
        <w:rPr>
          <w:rFonts w:asciiTheme="minorEastAsia" w:hAnsiTheme="minorEastAsia" w:cs="MS-Mincho" w:hint="eastAsia"/>
          <w:kern w:val="0"/>
          <w:sz w:val="26"/>
          <w:szCs w:val="26"/>
        </w:rPr>
        <w:t xml:space="preserve">　</w:t>
      </w:r>
      <w:r w:rsidRPr="001B052B">
        <w:rPr>
          <w:rFonts w:asciiTheme="minorEastAsia" w:hAnsiTheme="minorEastAsia" w:cs="MS-Mincho" w:hint="eastAsia"/>
          <w:kern w:val="0"/>
          <w:sz w:val="26"/>
          <w:szCs w:val="26"/>
        </w:rPr>
        <w:t>法人である場合には、その役員</w:t>
      </w:r>
      <w:r w:rsidR="00C25600">
        <w:rPr>
          <w:rFonts w:asciiTheme="minorEastAsia" w:hAnsiTheme="minorEastAsia" w:cs="MS-Mincho" w:hint="eastAsia"/>
          <w:kern w:val="0"/>
          <w:sz w:val="26"/>
          <w:szCs w:val="26"/>
        </w:rPr>
        <w:t>（非常勤を含む）</w:t>
      </w:r>
      <w:r w:rsidRPr="001B052B">
        <w:rPr>
          <w:rFonts w:asciiTheme="minorEastAsia" w:hAnsiTheme="minorEastAsia" w:cs="MS-Mincho" w:hint="eastAsia"/>
          <w:kern w:val="0"/>
          <w:sz w:val="26"/>
          <w:szCs w:val="26"/>
        </w:rPr>
        <w:t>若しくは支店又は営業所（常時契約を締結する事務所をいう。）の代表者。</w:t>
      </w:r>
    </w:p>
    <w:p w:rsidR="006362BB" w:rsidRDefault="001B052B" w:rsidP="006362BB">
      <w:pPr>
        <w:autoSpaceDE w:val="0"/>
        <w:autoSpaceDN w:val="0"/>
        <w:adjustRightInd w:val="0"/>
        <w:ind w:leftChars="157" w:left="330" w:firstLineChars="115" w:firstLine="299"/>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イ</w:t>
      </w:r>
      <w:r>
        <w:rPr>
          <w:rFonts w:asciiTheme="minorEastAsia" w:hAnsiTheme="minorEastAsia" w:cs="MS-Mincho" w:hint="eastAsia"/>
          <w:kern w:val="0"/>
          <w:sz w:val="26"/>
          <w:szCs w:val="26"/>
        </w:rPr>
        <w:t xml:space="preserve">　</w:t>
      </w:r>
      <w:r w:rsidRPr="001B052B">
        <w:rPr>
          <w:rFonts w:asciiTheme="minorEastAsia" w:hAnsiTheme="minorEastAsia" w:cs="MS-Mincho" w:hint="eastAsia"/>
          <w:kern w:val="0"/>
          <w:sz w:val="26"/>
          <w:szCs w:val="26"/>
        </w:rPr>
        <w:t>法人以外の団体である場合には、代表者、理事、その他経営に実質的</w:t>
      </w:r>
    </w:p>
    <w:p w:rsidR="001B052B" w:rsidRPr="001B052B" w:rsidRDefault="001B052B" w:rsidP="006362BB">
      <w:pPr>
        <w:autoSpaceDE w:val="0"/>
        <w:autoSpaceDN w:val="0"/>
        <w:adjustRightInd w:val="0"/>
        <w:ind w:leftChars="157" w:left="330" w:firstLineChars="215" w:firstLine="559"/>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に関与している者。</w:t>
      </w:r>
    </w:p>
    <w:p w:rsidR="001B052B" w:rsidRPr="001B052B" w:rsidRDefault="001B052B" w:rsidP="006362BB">
      <w:pPr>
        <w:autoSpaceDE w:val="0"/>
        <w:autoSpaceDN w:val="0"/>
        <w:adjustRightInd w:val="0"/>
        <w:ind w:firstLineChars="231" w:firstLine="601"/>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ウ</w:t>
      </w:r>
      <w:r>
        <w:rPr>
          <w:rFonts w:asciiTheme="minorEastAsia" w:hAnsiTheme="minorEastAsia" w:cs="MS-Mincho" w:hint="eastAsia"/>
          <w:kern w:val="0"/>
          <w:sz w:val="26"/>
          <w:szCs w:val="26"/>
        </w:rPr>
        <w:t xml:space="preserve">　</w:t>
      </w:r>
      <w:r w:rsidRPr="001B052B">
        <w:rPr>
          <w:rFonts w:asciiTheme="minorEastAsia" w:hAnsiTheme="minorEastAsia" w:cs="MS-Mincho" w:hint="eastAsia"/>
          <w:kern w:val="0"/>
          <w:sz w:val="26"/>
          <w:szCs w:val="26"/>
        </w:rPr>
        <w:t>個人である場合には、その者。</w:t>
      </w:r>
    </w:p>
    <w:p w:rsidR="001B052B" w:rsidRDefault="001B052B" w:rsidP="00CA12C9">
      <w:pPr>
        <w:autoSpaceDE w:val="0"/>
        <w:autoSpaceDN w:val="0"/>
        <w:adjustRightInd w:val="0"/>
        <w:ind w:firstLineChars="100" w:firstLine="260"/>
        <w:jc w:val="left"/>
        <w:rPr>
          <w:rFonts w:asciiTheme="minorEastAsia" w:hAnsiTheme="minorEastAsia" w:cs="MS-Mincho"/>
          <w:kern w:val="0"/>
          <w:sz w:val="26"/>
          <w:szCs w:val="26"/>
        </w:rPr>
      </w:pPr>
      <w:r w:rsidRPr="00BA3C99">
        <w:rPr>
          <w:rFonts w:asciiTheme="minorEastAsia" w:hAnsiTheme="minorEastAsia" w:cs="MS-Mincho"/>
          <w:kern w:val="0"/>
          <w:sz w:val="26"/>
          <w:szCs w:val="26"/>
        </w:rPr>
        <w:t>(</w:t>
      </w:r>
      <w:r w:rsidRPr="00BA3C99">
        <w:rPr>
          <w:rFonts w:asciiTheme="minorEastAsia" w:hAnsiTheme="minorEastAsia" w:cs="MS-Mincho" w:hint="eastAsia"/>
          <w:kern w:val="0"/>
          <w:sz w:val="26"/>
          <w:szCs w:val="26"/>
        </w:rPr>
        <w:t>６</w:t>
      </w:r>
      <w:r w:rsidRPr="00BA3C99">
        <w:rPr>
          <w:rFonts w:asciiTheme="minorEastAsia" w:hAnsiTheme="minorEastAsia" w:cs="MS-Mincho"/>
          <w:kern w:val="0"/>
          <w:sz w:val="26"/>
          <w:szCs w:val="26"/>
        </w:rPr>
        <w:t>)</w:t>
      </w:r>
      <w:r w:rsidR="00580D5A">
        <w:rPr>
          <w:rFonts w:asciiTheme="minorEastAsia" w:hAnsiTheme="minorEastAsia" w:cs="MS-Mincho" w:hint="eastAsia"/>
          <w:kern w:val="0"/>
          <w:sz w:val="26"/>
          <w:szCs w:val="26"/>
        </w:rPr>
        <w:t xml:space="preserve">　</w:t>
      </w:r>
      <w:r w:rsidRPr="00BA3C99">
        <w:rPr>
          <w:rFonts w:asciiTheme="minorEastAsia" w:hAnsiTheme="minorEastAsia" w:cs="MS-Mincho" w:hint="eastAsia"/>
          <w:kern w:val="0"/>
          <w:sz w:val="26"/>
          <w:szCs w:val="26"/>
        </w:rPr>
        <w:t>有資格者</w:t>
      </w:r>
      <w:r w:rsidR="00CA12C9" w:rsidRPr="00BA3C99">
        <w:rPr>
          <w:rFonts w:asciiTheme="minorEastAsia" w:hAnsiTheme="minorEastAsia" w:cs="MS-Mincho" w:hint="eastAsia"/>
          <w:kern w:val="0"/>
          <w:sz w:val="26"/>
          <w:szCs w:val="26"/>
        </w:rPr>
        <w:t xml:space="preserve">　白井市</w:t>
      </w:r>
      <w:r w:rsidRPr="00BA3C99">
        <w:rPr>
          <w:rFonts w:asciiTheme="minorEastAsia" w:hAnsiTheme="minorEastAsia" w:cs="MS-Mincho" w:hint="eastAsia"/>
          <w:kern w:val="0"/>
          <w:sz w:val="26"/>
          <w:szCs w:val="26"/>
        </w:rPr>
        <w:t>入札参加業者適格者名簿に登載された者をいう。</w:t>
      </w:r>
    </w:p>
    <w:p w:rsidR="001B052B" w:rsidRPr="001B052B" w:rsidRDefault="001B052B" w:rsidP="006362BB">
      <w:pPr>
        <w:autoSpaceDE w:val="0"/>
        <w:autoSpaceDN w:val="0"/>
        <w:adjustRightInd w:val="0"/>
        <w:ind w:firstLineChars="100" w:firstLine="260"/>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（管轄警察署への照会等）</w:t>
      </w:r>
    </w:p>
    <w:p w:rsidR="001B052B" w:rsidRDefault="001B052B" w:rsidP="00CA12C9">
      <w:pPr>
        <w:autoSpaceDE w:val="0"/>
        <w:autoSpaceDN w:val="0"/>
        <w:adjustRightInd w:val="0"/>
        <w:ind w:left="260" w:hangingChars="100" w:hanging="260"/>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第３条</w:t>
      </w:r>
      <w:r w:rsidRPr="001B052B">
        <w:rPr>
          <w:rFonts w:asciiTheme="minorEastAsia" w:hAnsiTheme="minorEastAsia" w:cs="MS-Mincho"/>
          <w:kern w:val="0"/>
          <w:sz w:val="26"/>
          <w:szCs w:val="26"/>
        </w:rPr>
        <w:t xml:space="preserve"> </w:t>
      </w:r>
      <w:r w:rsidRPr="001B052B">
        <w:rPr>
          <w:rFonts w:asciiTheme="minorEastAsia" w:hAnsiTheme="minorEastAsia" w:cs="MS-Mincho" w:hint="eastAsia"/>
          <w:kern w:val="0"/>
          <w:sz w:val="26"/>
          <w:szCs w:val="26"/>
        </w:rPr>
        <w:t>市長は、</w:t>
      </w:r>
      <w:r w:rsidR="00C41694" w:rsidRPr="00A23C18">
        <w:rPr>
          <w:rFonts w:asciiTheme="minorEastAsia" w:hAnsiTheme="minorEastAsia" w:cs="MS-Mincho" w:hint="eastAsia"/>
          <w:kern w:val="0"/>
          <w:sz w:val="26"/>
          <w:szCs w:val="26"/>
        </w:rPr>
        <w:t>千葉県</w:t>
      </w:r>
      <w:r w:rsidRPr="00A23C18">
        <w:rPr>
          <w:rFonts w:asciiTheme="minorEastAsia" w:hAnsiTheme="minorEastAsia" w:cs="MS-Mincho" w:hint="eastAsia"/>
          <w:kern w:val="0"/>
          <w:sz w:val="26"/>
          <w:szCs w:val="26"/>
        </w:rPr>
        <w:t>警察</w:t>
      </w:r>
      <w:r w:rsidRPr="001B052B">
        <w:rPr>
          <w:rFonts w:asciiTheme="minorEastAsia" w:hAnsiTheme="minorEastAsia" w:cs="MS-Mincho" w:hint="eastAsia"/>
          <w:kern w:val="0"/>
          <w:sz w:val="26"/>
          <w:szCs w:val="26"/>
        </w:rPr>
        <w:t>以外の機関等から、有資格者、又は本市契約を締結し、若しくは締結しようとする者が、</w:t>
      </w:r>
      <w:r w:rsidR="00C41694">
        <w:rPr>
          <w:rFonts w:asciiTheme="minorEastAsia" w:hAnsiTheme="minorEastAsia" w:cs="MS-Mincho" w:hint="eastAsia"/>
          <w:kern w:val="0"/>
          <w:sz w:val="26"/>
          <w:szCs w:val="26"/>
        </w:rPr>
        <w:t>別表第1に掲げる措置要件</w:t>
      </w:r>
      <w:r w:rsidRPr="001B052B">
        <w:rPr>
          <w:rFonts w:asciiTheme="minorEastAsia" w:hAnsiTheme="minorEastAsia" w:cs="MS-Mincho" w:hint="eastAsia"/>
          <w:kern w:val="0"/>
          <w:sz w:val="26"/>
          <w:szCs w:val="26"/>
        </w:rPr>
        <w:t>（以下「措置要件」という。）に該当する旨の情報</w:t>
      </w:r>
      <w:r w:rsidR="001F4710">
        <w:rPr>
          <w:rFonts w:asciiTheme="minorEastAsia" w:hAnsiTheme="minorEastAsia" w:cs="MS-Mincho" w:hint="eastAsia"/>
          <w:kern w:val="0"/>
          <w:sz w:val="26"/>
          <w:szCs w:val="26"/>
        </w:rPr>
        <w:t>を入手した</w:t>
      </w:r>
      <w:r w:rsidRPr="001B052B">
        <w:rPr>
          <w:rFonts w:asciiTheme="minorEastAsia" w:hAnsiTheme="minorEastAsia" w:cs="MS-Mincho" w:hint="eastAsia"/>
          <w:kern w:val="0"/>
          <w:sz w:val="26"/>
          <w:szCs w:val="26"/>
        </w:rPr>
        <w:t>とき</w:t>
      </w:r>
      <w:r w:rsidR="00EB6E85">
        <w:rPr>
          <w:rFonts w:asciiTheme="minorEastAsia" w:hAnsiTheme="minorEastAsia" w:cs="MS-Mincho" w:hint="eastAsia"/>
          <w:kern w:val="0"/>
          <w:sz w:val="26"/>
          <w:szCs w:val="26"/>
        </w:rPr>
        <w:t>は</w:t>
      </w:r>
      <w:r w:rsidRPr="001B052B">
        <w:rPr>
          <w:rFonts w:asciiTheme="minorEastAsia" w:hAnsiTheme="minorEastAsia" w:cs="MS-Mincho" w:hint="eastAsia"/>
          <w:kern w:val="0"/>
          <w:sz w:val="26"/>
          <w:szCs w:val="26"/>
        </w:rPr>
        <w:t>、「暴力団排除措置等を講ずるための連携に関する協定書（平成２４年</w:t>
      </w:r>
      <w:r w:rsidR="00CA12C9">
        <w:rPr>
          <w:rFonts w:asciiTheme="minorEastAsia" w:hAnsiTheme="minorEastAsia" w:cs="MS-Mincho" w:hint="eastAsia"/>
          <w:kern w:val="0"/>
          <w:sz w:val="26"/>
          <w:szCs w:val="26"/>
        </w:rPr>
        <w:t>１２</w:t>
      </w:r>
      <w:r w:rsidRPr="001B052B">
        <w:rPr>
          <w:rFonts w:asciiTheme="minorEastAsia" w:hAnsiTheme="minorEastAsia" w:cs="MS-Mincho" w:hint="eastAsia"/>
          <w:kern w:val="0"/>
          <w:sz w:val="26"/>
          <w:szCs w:val="26"/>
        </w:rPr>
        <w:t>月２</w:t>
      </w:r>
      <w:r w:rsidR="00CA12C9">
        <w:rPr>
          <w:rFonts w:asciiTheme="minorEastAsia" w:hAnsiTheme="minorEastAsia" w:cs="MS-Mincho" w:hint="eastAsia"/>
          <w:kern w:val="0"/>
          <w:sz w:val="26"/>
          <w:szCs w:val="26"/>
        </w:rPr>
        <w:t>０</w:t>
      </w:r>
      <w:r w:rsidRPr="001B052B">
        <w:rPr>
          <w:rFonts w:asciiTheme="minorEastAsia" w:hAnsiTheme="minorEastAsia" w:cs="MS-Mincho" w:hint="eastAsia"/>
          <w:kern w:val="0"/>
          <w:sz w:val="26"/>
          <w:szCs w:val="26"/>
        </w:rPr>
        <w:t>日締結）」に基づき、本市を管轄する警察署</w:t>
      </w:r>
      <w:r w:rsidR="00455DF6">
        <w:rPr>
          <w:rFonts w:asciiTheme="minorEastAsia" w:hAnsiTheme="minorEastAsia" w:cs="MS-Mincho" w:hint="eastAsia"/>
          <w:kern w:val="0"/>
          <w:sz w:val="26"/>
          <w:szCs w:val="26"/>
        </w:rPr>
        <w:t>（以下「警察署」という。）</w:t>
      </w:r>
      <w:r w:rsidRPr="001B052B">
        <w:rPr>
          <w:rFonts w:asciiTheme="minorEastAsia" w:hAnsiTheme="minorEastAsia" w:cs="MS-Mincho" w:hint="eastAsia"/>
          <w:kern w:val="0"/>
          <w:sz w:val="26"/>
          <w:szCs w:val="26"/>
        </w:rPr>
        <w:t>に対して措置要件に該当するか否かについて照会するものとする。</w:t>
      </w:r>
    </w:p>
    <w:p w:rsidR="001F4710" w:rsidRPr="001B052B" w:rsidRDefault="001F4710" w:rsidP="006362BB">
      <w:pPr>
        <w:autoSpaceDE w:val="0"/>
        <w:autoSpaceDN w:val="0"/>
        <w:adjustRightInd w:val="0"/>
        <w:ind w:firstLineChars="100" w:firstLine="260"/>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w:t>
      </w:r>
      <w:r>
        <w:rPr>
          <w:rFonts w:asciiTheme="minorEastAsia" w:hAnsiTheme="minorEastAsia" w:cs="MS-Mincho" w:hint="eastAsia"/>
          <w:kern w:val="0"/>
          <w:sz w:val="26"/>
          <w:szCs w:val="26"/>
        </w:rPr>
        <w:t>入札</w:t>
      </w:r>
      <w:r w:rsidRPr="001B052B">
        <w:rPr>
          <w:rFonts w:asciiTheme="minorEastAsia" w:hAnsiTheme="minorEastAsia" w:cs="MS-Mincho" w:hint="eastAsia"/>
          <w:kern w:val="0"/>
          <w:sz w:val="26"/>
          <w:szCs w:val="26"/>
        </w:rPr>
        <w:t>参加除外）</w:t>
      </w:r>
    </w:p>
    <w:p w:rsidR="001F4710" w:rsidRPr="001B052B" w:rsidRDefault="001F4710" w:rsidP="001F4710">
      <w:pPr>
        <w:autoSpaceDE w:val="0"/>
        <w:autoSpaceDN w:val="0"/>
        <w:adjustRightInd w:val="0"/>
        <w:ind w:left="260" w:hangingChars="100" w:hanging="260"/>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第</w:t>
      </w:r>
      <w:r>
        <w:rPr>
          <w:rFonts w:asciiTheme="minorEastAsia" w:hAnsiTheme="minorEastAsia" w:cs="MS-Mincho" w:hint="eastAsia"/>
          <w:kern w:val="0"/>
          <w:sz w:val="26"/>
          <w:szCs w:val="26"/>
        </w:rPr>
        <w:t>４</w:t>
      </w:r>
      <w:r w:rsidRPr="001B052B">
        <w:rPr>
          <w:rFonts w:asciiTheme="minorEastAsia" w:hAnsiTheme="minorEastAsia" w:cs="MS-Mincho" w:hint="eastAsia"/>
          <w:kern w:val="0"/>
          <w:sz w:val="26"/>
          <w:szCs w:val="26"/>
        </w:rPr>
        <w:t>条</w:t>
      </w:r>
      <w:r>
        <w:rPr>
          <w:rFonts w:asciiTheme="minorEastAsia" w:hAnsiTheme="minorEastAsia" w:cs="MS-Mincho" w:hint="eastAsia"/>
          <w:kern w:val="0"/>
          <w:sz w:val="26"/>
          <w:szCs w:val="26"/>
        </w:rPr>
        <w:t xml:space="preserve">　</w:t>
      </w:r>
      <w:r w:rsidRPr="001B052B">
        <w:rPr>
          <w:rFonts w:asciiTheme="minorEastAsia" w:hAnsiTheme="minorEastAsia" w:cs="MS-Mincho" w:hint="eastAsia"/>
          <w:kern w:val="0"/>
          <w:sz w:val="26"/>
          <w:szCs w:val="26"/>
        </w:rPr>
        <w:t>市長は、</w:t>
      </w:r>
      <w:r w:rsidR="00EB6E85">
        <w:rPr>
          <w:rFonts w:asciiTheme="minorEastAsia" w:hAnsiTheme="minorEastAsia" w:cs="MS-Mincho" w:hint="eastAsia"/>
          <w:kern w:val="0"/>
          <w:sz w:val="26"/>
          <w:szCs w:val="26"/>
        </w:rPr>
        <w:t>前条</w:t>
      </w:r>
      <w:r w:rsidRPr="001B052B">
        <w:rPr>
          <w:rFonts w:asciiTheme="minorEastAsia" w:hAnsiTheme="minorEastAsia" w:cs="MS-Mincho" w:hint="eastAsia"/>
          <w:kern w:val="0"/>
          <w:sz w:val="26"/>
          <w:szCs w:val="26"/>
        </w:rPr>
        <w:t>の照会により、有資格者が</w:t>
      </w:r>
      <w:r w:rsidR="00401092">
        <w:rPr>
          <w:rFonts w:asciiTheme="minorEastAsia" w:hAnsiTheme="minorEastAsia" w:cs="MS-Mincho" w:hint="eastAsia"/>
          <w:kern w:val="0"/>
          <w:sz w:val="26"/>
          <w:szCs w:val="26"/>
        </w:rPr>
        <w:t>別表</w:t>
      </w:r>
      <w:r w:rsidR="006362BB">
        <w:rPr>
          <w:rFonts w:asciiTheme="minorEastAsia" w:hAnsiTheme="minorEastAsia" w:cs="MS-Mincho" w:hint="eastAsia"/>
          <w:kern w:val="0"/>
          <w:sz w:val="26"/>
          <w:szCs w:val="26"/>
        </w:rPr>
        <w:t>第</w:t>
      </w:r>
      <w:r w:rsidR="00401092">
        <w:rPr>
          <w:rFonts w:asciiTheme="minorEastAsia" w:hAnsiTheme="minorEastAsia" w:cs="MS-Mincho" w:hint="eastAsia"/>
          <w:kern w:val="0"/>
          <w:sz w:val="26"/>
          <w:szCs w:val="26"/>
        </w:rPr>
        <w:t>１に掲げる</w:t>
      </w:r>
      <w:r w:rsidRPr="001B052B">
        <w:rPr>
          <w:rFonts w:asciiTheme="minorEastAsia" w:hAnsiTheme="minorEastAsia" w:cs="MS-Mincho" w:hint="eastAsia"/>
          <w:kern w:val="0"/>
          <w:sz w:val="26"/>
          <w:szCs w:val="26"/>
        </w:rPr>
        <w:t>措置要件のいずれかに該当すると</w:t>
      </w:r>
      <w:r>
        <w:rPr>
          <w:rFonts w:asciiTheme="minorEastAsia" w:hAnsiTheme="minorEastAsia" w:cs="MS-Mincho" w:hint="eastAsia"/>
          <w:kern w:val="0"/>
          <w:sz w:val="26"/>
          <w:szCs w:val="26"/>
        </w:rPr>
        <w:t>認めるときは</w:t>
      </w:r>
      <w:r w:rsidRPr="001B052B">
        <w:rPr>
          <w:rFonts w:asciiTheme="minorEastAsia" w:hAnsiTheme="minorEastAsia" w:cs="MS-Mincho" w:hint="eastAsia"/>
          <w:kern w:val="0"/>
          <w:sz w:val="26"/>
          <w:szCs w:val="26"/>
        </w:rPr>
        <w:t>、</w:t>
      </w:r>
      <w:r>
        <w:rPr>
          <w:rFonts w:asciiTheme="minorEastAsia" w:hAnsiTheme="minorEastAsia" w:cs="MS-Mincho" w:hint="eastAsia"/>
          <w:kern w:val="0"/>
          <w:sz w:val="26"/>
          <w:szCs w:val="26"/>
        </w:rPr>
        <w:t>白井市建設工事等暴力団対策措置</w:t>
      </w:r>
      <w:r w:rsidRPr="001B052B">
        <w:rPr>
          <w:rFonts w:asciiTheme="minorEastAsia" w:hAnsiTheme="minorEastAsia" w:cs="MS-Mincho" w:hint="eastAsia"/>
          <w:kern w:val="0"/>
          <w:sz w:val="26"/>
          <w:szCs w:val="26"/>
        </w:rPr>
        <w:t>審査会の</w:t>
      </w:r>
      <w:r w:rsidR="00401092">
        <w:rPr>
          <w:rFonts w:asciiTheme="minorEastAsia" w:hAnsiTheme="minorEastAsia" w:cs="MS-Mincho" w:hint="eastAsia"/>
          <w:kern w:val="0"/>
          <w:sz w:val="26"/>
          <w:szCs w:val="26"/>
        </w:rPr>
        <w:t>会議を経て</w:t>
      </w:r>
      <w:r w:rsidRPr="001B052B">
        <w:rPr>
          <w:rFonts w:asciiTheme="minorEastAsia" w:hAnsiTheme="minorEastAsia" w:cs="MS-Mincho" w:hint="eastAsia"/>
          <w:kern w:val="0"/>
          <w:sz w:val="26"/>
          <w:szCs w:val="26"/>
        </w:rPr>
        <w:t>、</w:t>
      </w:r>
      <w:r w:rsidR="00401092">
        <w:rPr>
          <w:rFonts w:asciiTheme="minorEastAsia" w:hAnsiTheme="minorEastAsia" w:cs="MS-Mincho" w:hint="eastAsia"/>
          <w:kern w:val="0"/>
          <w:sz w:val="26"/>
          <w:szCs w:val="26"/>
        </w:rPr>
        <w:t>同表</w:t>
      </w:r>
      <w:r w:rsidRPr="001B052B">
        <w:rPr>
          <w:rFonts w:asciiTheme="minorEastAsia" w:hAnsiTheme="minorEastAsia" w:cs="MS-Mincho" w:hint="eastAsia"/>
          <w:kern w:val="0"/>
          <w:sz w:val="26"/>
          <w:szCs w:val="26"/>
        </w:rPr>
        <w:t>に定める期間（以下「</w:t>
      </w:r>
      <w:r>
        <w:rPr>
          <w:rFonts w:asciiTheme="minorEastAsia" w:hAnsiTheme="minorEastAsia" w:cs="MS-Mincho" w:hint="eastAsia"/>
          <w:kern w:val="0"/>
          <w:sz w:val="26"/>
          <w:szCs w:val="26"/>
        </w:rPr>
        <w:t>入札参加除外</w:t>
      </w:r>
      <w:r w:rsidRPr="001B052B">
        <w:rPr>
          <w:rFonts w:asciiTheme="minorEastAsia" w:hAnsiTheme="minorEastAsia" w:cs="MS-Mincho" w:hint="eastAsia"/>
          <w:kern w:val="0"/>
          <w:sz w:val="26"/>
          <w:szCs w:val="26"/>
        </w:rPr>
        <w:t>期間」という。）、</w:t>
      </w:r>
      <w:r>
        <w:rPr>
          <w:rFonts w:asciiTheme="minorEastAsia" w:hAnsiTheme="minorEastAsia" w:cs="MS-Mincho" w:hint="eastAsia"/>
          <w:kern w:val="0"/>
          <w:sz w:val="26"/>
          <w:szCs w:val="26"/>
        </w:rPr>
        <w:t>本市契約から排除する措置（以下「入札参加</w:t>
      </w:r>
      <w:r w:rsidR="00625963">
        <w:rPr>
          <w:rFonts w:asciiTheme="minorEastAsia" w:hAnsiTheme="minorEastAsia" w:cs="MS-Mincho" w:hint="eastAsia"/>
          <w:kern w:val="0"/>
          <w:sz w:val="26"/>
          <w:szCs w:val="26"/>
        </w:rPr>
        <w:t>除外</w:t>
      </w:r>
      <w:r>
        <w:rPr>
          <w:rFonts w:asciiTheme="minorEastAsia" w:hAnsiTheme="minorEastAsia" w:cs="MS-Mincho" w:hint="eastAsia"/>
          <w:kern w:val="0"/>
          <w:sz w:val="26"/>
          <w:szCs w:val="26"/>
        </w:rPr>
        <w:t>」という。）を当該有資格者に対して</w:t>
      </w:r>
      <w:r w:rsidRPr="001B052B">
        <w:rPr>
          <w:rFonts w:asciiTheme="minorEastAsia" w:hAnsiTheme="minorEastAsia" w:cs="MS-Mincho" w:hint="eastAsia"/>
          <w:kern w:val="0"/>
          <w:sz w:val="26"/>
          <w:szCs w:val="26"/>
        </w:rPr>
        <w:t>行うものとする。</w:t>
      </w:r>
    </w:p>
    <w:p w:rsidR="001F4710" w:rsidRPr="001B052B" w:rsidRDefault="001F4710" w:rsidP="001F4710">
      <w:pPr>
        <w:autoSpaceDE w:val="0"/>
        <w:autoSpaceDN w:val="0"/>
        <w:adjustRightInd w:val="0"/>
        <w:ind w:left="260" w:hangingChars="100" w:hanging="260"/>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２</w:t>
      </w:r>
      <w:r>
        <w:rPr>
          <w:rFonts w:asciiTheme="minorEastAsia" w:hAnsiTheme="minorEastAsia" w:cs="MS-Mincho" w:hint="eastAsia"/>
          <w:kern w:val="0"/>
          <w:sz w:val="26"/>
          <w:szCs w:val="26"/>
        </w:rPr>
        <w:t xml:space="preserve">　</w:t>
      </w:r>
      <w:r w:rsidRPr="001B052B">
        <w:rPr>
          <w:rFonts w:asciiTheme="minorEastAsia" w:hAnsiTheme="minorEastAsia" w:cs="MS-Mincho" w:hint="eastAsia"/>
          <w:kern w:val="0"/>
          <w:sz w:val="26"/>
          <w:szCs w:val="26"/>
        </w:rPr>
        <w:t>前項の規定</w:t>
      </w:r>
      <w:r>
        <w:rPr>
          <w:rFonts w:asciiTheme="minorEastAsia" w:hAnsiTheme="minorEastAsia" w:cs="MS-Mincho" w:hint="eastAsia"/>
          <w:kern w:val="0"/>
          <w:sz w:val="26"/>
          <w:szCs w:val="26"/>
        </w:rPr>
        <w:t>は、入札</w:t>
      </w:r>
      <w:r w:rsidRPr="001B052B">
        <w:rPr>
          <w:rFonts w:asciiTheme="minorEastAsia" w:hAnsiTheme="minorEastAsia" w:cs="MS-Mincho" w:hint="eastAsia"/>
          <w:kern w:val="0"/>
          <w:sz w:val="26"/>
          <w:szCs w:val="26"/>
        </w:rPr>
        <w:t>参加除外</w:t>
      </w:r>
      <w:r>
        <w:rPr>
          <w:rFonts w:asciiTheme="minorEastAsia" w:hAnsiTheme="minorEastAsia" w:cs="MS-Mincho" w:hint="eastAsia"/>
          <w:kern w:val="0"/>
          <w:sz w:val="26"/>
          <w:szCs w:val="26"/>
        </w:rPr>
        <w:t>を受けた</w:t>
      </w:r>
      <w:r w:rsidRPr="001B052B">
        <w:rPr>
          <w:rFonts w:asciiTheme="minorEastAsia" w:hAnsiTheme="minorEastAsia" w:cs="MS-Mincho" w:hint="eastAsia"/>
          <w:kern w:val="0"/>
          <w:sz w:val="26"/>
          <w:szCs w:val="26"/>
        </w:rPr>
        <w:t>有資格者</w:t>
      </w:r>
      <w:r>
        <w:rPr>
          <w:rFonts w:asciiTheme="minorEastAsia" w:hAnsiTheme="minorEastAsia" w:cs="MS-Mincho" w:hint="eastAsia"/>
          <w:kern w:val="0"/>
          <w:sz w:val="26"/>
          <w:szCs w:val="26"/>
        </w:rPr>
        <w:t>（以下「入札参加除外者」という。）</w:t>
      </w:r>
      <w:r w:rsidRPr="001B052B">
        <w:rPr>
          <w:rFonts w:asciiTheme="minorEastAsia" w:hAnsiTheme="minorEastAsia" w:cs="MS-Mincho" w:hint="eastAsia"/>
          <w:kern w:val="0"/>
          <w:sz w:val="26"/>
          <w:szCs w:val="26"/>
        </w:rPr>
        <w:t>を構成員に含む共同企業体</w:t>
      </w:r>
      <w:r>
        <w:rPr>
          <w:rFonts w:asciiTheme="minorEastAsia" w:hAnsiTheme="minorEastAsia" w:cs="MS-Mincho" w:hint="eastAsia"/>
          <w:kern w:val="0"/>
          <w:sz w:val="26"/>
          <w:szCs w:val="26"/>
        </w:rPr>
        <w:t>及び</w:t>
      </w:r>
      <w:r w:rsidRPr="001B052B">
        <w:rPr>
          <w:rFonts w:asciiTheme="minorEastAsia" w:hAnsiTheme="minorEastAsia" w:cs="MS-Mincho" w:hint="eastAsia"/>
          <w:kern w:val="0"/>
          <w:sz w:val="26"/>
          <w:szCs w:val="26"/>
        </w:rPr>
        <w:t>官公需適格組合</w:t>
      </w:r>
      <w:r>
        <w:rPr>
          <w:rFonts w:asciiTheme="minorEastAsia" w:hAnsiTheme="minorEastAsia" w:cs="MS-Mincho" w:hint="eastAsia"/>
          <w:kern w:val="0"/>
          <w:sz w:val="26"/>
          <w:szCs w:val="26"/>
        </w:rPr>
        <w:t>の証明を受けた中</w:t>
      </w:r>
      <w:r>
        <w:rPr>
          <w:rFonts w:asciiTheme="minorEastAsia" w:hAnsiTheme="minorEastAsia" w:cs="MS-Mincho" w:hint="eastAsia"/>
          <w:kern w:val="0"/>
          <w:sz w:val="26"/>
          <w:szCs w:val="26"/>
        </w:rPr>
        <w:lastRenderedPageBreak/>
        <w:t>小企業等共同組合（以下「官公需適格組合」という。）についても適用する</w:t>
      </w:r>
      <w:r w:rsidRPr="001B052B">
        <w:rPr>
          <w:rFonts w:asciiTheme="minorEastAsia" w:hAnsiTheme="minorEastAsia" w:cs="MS-Mincho" w:hint="eastAsia"/>
          <w:kern w:val="0"/>
          <w:sz w:val="26"/>
          <w:szCs w:val="26"/>
        </w:rPr>
        <w:t>。</w:t>
      </w:r>
    </w:p>
    <w:p w:rsidR="001F4710" w:rsidRDefault="001F4710" w:rsidP="001F4710">
      <w:pPr>
        <w:autoSpaceDE w:val="0"/>
        <w:autoSpaceDN w:val="0"/>
        <w:adjustRightInd w:val="0"/>
        <w:ind w:left="260" w:hangingChars="100" w:hanging="260"/>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３</w:t>
      </w:r>
      <w:r>
        <w:rPr>
          <w:rFonts w:asciiTheme="minorEastAsia" w:hAnsiTheme="minorEastAsia" w:cs="MS-Mincho" w:hint="eastAsia"/>
          <w:kern w:val="0"/>
          <w:sz w:val="26"/>
          <w:szCs w:val="26"/>
        </w:rPr>
        <w:t xml:space="preserve">　</w:t>
      </w:r>
      <w:r w:rsidRPr="001B052B">
        <w:rPr>
          <w:rFonts w:asciiTheme="minorEastAsia" w:hAnsiTheme="minorEastAsia" w:cs="MS-Mincho" w:hint="eastAsia"/>
          <w:kern w:val="0"/>
          <w:sz w:val="26"/>
          <w:szCs w:val="26"/>
        </w:rPr>
        <w:t>市長は、</w:t>
      </w:r>
      <w:r>
        <w:rPr>
          <w:rFonts w:asciiTheme="minorEastAsia" w:hAnsiTheme="minorEastAsia" w:cs="MS-Mincho" w:hint="eastAsia"/>
          <w:kern w:val="0"/>
          <w:sz w:val="26"/>
          <w:szCs w:val="26"/>
        </w:rPr>
        <w:t>入札</w:t>
      </w:r>
      <w:r w:rsidRPr="001B052B">
        <w:rPr>
          <w:rFonts w:asciiTheme="minorEastAsia" w:hAnsiTheme="minorEastAsia" w:cs="MS-Mincho" w:hint="eastAsia"/>
          <w:kern w:val="0"/>
          <w:sz w:val="26"/>
          <w:szCs w:val="26"/>
        </w:rPr>
        <w:t>参加除外者に</w:t>
      </w:r>
      <w:r w:rsidR="00633EE7">
        <w:rPr>
          <w:rFonts w:asciiTheme="minorEastAsia" w:hAnsiTheme="minorEastAsia" w:cs="MS-Mincho" w:hint="eastAsia"/>
          <w:kern w:val="0"/>
          <w:sz w:val="26"/>
          <w:szCs w:val="26"/>
        </w:rPr>
        <w:t>ついて入札参加除外期間を経過し、かつ、改善されたと認めたときは、入札参加除外を解除する。</w:t>
      </w:r>
    </w:p>
    <w:p w:rsidR="001F4710" w:rsidRPr="001B052B" w:rsidRDefault="001F4710" w:rsidP="006362BB">
      <w:pPr>
        <w:autoSpaceDE w:val="0"/>
        <w:autoSpaceDN w:val="0"/>
        <w:adjustRightInd w:val="0"/>
        <w:ind w:firstLineChars="100" w:firstLine="260"/>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w:t>
      </w:r>
      <w:r>
        <w:rPr>
          <w:rFonts w:asciiTheme="minorEastAsia" w:hAnsiTheme="minorEastAsia" w:cs="MS-Mincho" w:hint="eastAsia"/>
          <w:kern w:val="0"/>
          <w:sz w:val="26"/>
          <w:szCs w:val="26"/>
        </w:rPr>
        <w:t>入札</w:t>
      </w:r>
      <w:r w:rsidRPr="001B052B">
        <w:rPr>
          <w:rFonts w:asciiTheme="minorEastAsia" w:hAnsiTheme="minorEastAsia" w:cs="MS-Mincho" w:hint="eastAsia"/>
          <w:kern w:val="0"/>
          <w:sz w:val="26"/>
          <w:szCs w:val="26"/>
        </w:rPr>
        <w:t>参加除外の</w:t>
      </w:r>
      <w:r w:rsidR="00190299">
        <w:rPr>
          <w:rFonts w:asciiTheme="minorEastAsia" w:hAnsiTheme="minorEastAsia" w:cs="MS-Mincho" w:hint="eastAsia"/>
          <w:kern w:val="0"/>
          <w:sz w:val="26"/>
          <w:szCs w:val="26"/>
        </w:rPr>
        <w:t>通知</w:t>
      </w:r>
      <w:r w:rsidRPr="001B052B">
        <w:rPr>
          <w:rFonts w:asciiTheme="minorEastAsia" w:hAnsiTheme="minorEastAsia" w:cs="MS-Mincho" w:hint="eastAsia"/>
          <w:kern w:val="0"/>
          <w:sz w:val="26"/>
          <w:szCs w:val="26"/>
        </w:rPr>
        <w:t>）</w:t>
      </w:r>
    </w:p>
    <w:p w:rsidR="002A4586" w:rsidRDefault="001F4710" w:rsidP="001F4710">
      <w:pPr>
        <w:autoSpaceDE w:val="0"/>
        <w:autoSpaceDN w:val="0"/>
        <w:adjustRightInd w:val="0"/>
        <w:ind w:left="260" w:hangingChars="100" w:hanging="260"/>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第</w:t>
      </w:r>
      <w:r>
        <w:rPr>
          <w:rFonts w:asciiTheme="minorEastAsia" w:hAnsiTheme="minorEastAsia" w:cs="MS-Mincho" w:hint="eastAsia"/>
          <w:kern w:val="0"/>
          <w:sz w:val="26"/>
          <w:szCs w:val="26"/>
        </w:rPr>
        <w:t>５</w:t>
      </w:r>
      <w:r w:rsidRPr="001B052B">
        <w:rPr>
          <w:rFonts w:asciiTheme="minorEastAsia" w:hAnsiTheme="minorEastAsia" w:cs="MS-Mincho" w:hint="eastAsia"/>
          <w:kern w:val="0"/>
          <w:sz w:val="26"/>
          <w:szCs w:val="26"/>
        </w:rPr>
        <w:t>条</w:t>
      </w:r>
      <w:r>
        <w:rPr>
          <w:rFonts w:asciiTheme="minorEastAsia" w:hAnsiTheme="minorEastAsia" w:cs="MS-Mincho" w:hint="eastAsia"/>
          <w:kern w:val="0"/>
          <w:sz w:val="26"/>
          <w:szCs w:val="26"/>
        </w:rPr>
        <w:t xml:space="preserve">　</w:t>
      </w:r>
      <w:r w:rsidR="00190299">
        <w:rPr>
          <w:rFonts w:asciiTheme="minorEastAsia" w:hAnsiTheme="minorEastAsia" w:cs="MS-Mincho" w:hint="eastAsia"/>
          <w:kern w:val="0"/>
          <w:sz w:val="26"/>
          <w:szCs w:val="26"/>
        </w:rPr>
        <w:t>市長は</w:t>
      </w:r>
      <w:r w:rsidRPr="001B052B">
        <w:rPr>
          <w:rFonts w:asciiTheme="minorEastAsia" w:hAnsiTheme="minorEastAsia" w:cs="MS-Mincho" w:hint="eastAsia"/>
          <w:kern w:val="0"/>
          <w:sz w:val="26"/>
          <w:szCs w:val="26"/>
        </w:rPr>
        <w:t>、</w:t>
      </w:r>
      <w:r w:rsidR="00190299">
        <w:rPr>
          <w:rFonts w:asciiTheme="minorEastAsia" w:hAnsiTheme="minorEastAsia" w:cs="MS-Mincho" w:hint="eastAsia"/>
          <w:kern w:val="0"/>
          <w:sz w:val="26"/>
          <w:szCs w:val="26"/>
        </w:rPr>
        <w:t>前条</w:t>
      </w:r>
      <w:r w:rsidR="00934B68">
        <w:rPr>
          <w:rFonts w:asciiTheme="minorEastAsia" w:hAnsiTheme="minorEastAsia" w:cs="MS-Mincho" w:hint="eastAsia"/>
          <w:kern w:val="0"/>
          <w:sz w:val="26"/>
          <w:szCs w:val="26"/>
        </w:rPr>
        <w:t>第１項及び第２項</w:t>
      </w:r>
      <w:r w:rsidR="00190299">
        <w:rPr>
          <w:rFonts w:asciiTheme="minorEastAsia" w:hAnsiTheme="minorEastAsia" w:cs="MS-Mincho" w:hint="eastAsia"/>
          <w:kern w:val="0"/>
          <w:sz w:val="26"/>
          <w:szCs w:val="26"/>
        </w:rPr>
        <w:t>の規定により</w:t>
      </w:r>
      <w:r w:rsidR="002A4586">
        <w:rPr>
          <w:rFonts w:asciiTheme="minorEastAsia" w:hAnsiTheme="minorEastAsia" w:cs="MS-Mincho" w:hint="eastAsia"/>
          <w:kern w:val="0"/>
          <w:sz w:val="26"/>
          <w:szCs w:val="26"/>
        </w:rPr>
        <w:t>入札参加除外</w:t>
      </w:r>
      <w:r w:rsidR="00190299">
        <w:rPr>
          <w:rFonts w:asciiTheme="minorEastAsia" w:hAnsiTheme="minorEastAsia" w:cs="MS-Mincho" w:hint="eastAsia"/>
          <w:kern w:val="0"/>
          <w:sz w:val="26"/>
          <w:szCs w:val="26"/>
        </w:rPr>
        <w:t>を行ったときは</w:t>
      </w:r>
      <w:r w:rsidR="002A4586">
        <w:rPr>
          <w:rFonts w:asciiTheme="minorEastAsia" w:hAnsiTheme="minorEastAsia" w:cs="MS-Mincho" w:hint="eastAsia"/>
          <w:kern w:val="0"/>
          <w:sz w:val="26"/>
          <w:szCs w:val="26"/>
        </w:rPr>
        <w:t>、</w:t>
      </w:r>
      <w:r w:rsidR="006362BB">
        <w:rPr>
          <w:rFonts w:asciiTheme="minorEastAsia" w:hAnsiTheme="minorEastAsia" w:cs="MS-Mincho" w:hint="eastAsia"/>
          <w:kern w:val="0"/>
          <w:sz w:val="26"/>
          <w:szCs w:val="26"/>
        </w:rPr>
        <w:t>入札参加資格除外通知書（別記第１号様式）</w:t>
      </w:r>
      <w:r w:rsidR="00934B68">
        <w:rPr>
          <w:rFonts w:asciiTheme="minorEastAsia" w:hAnsiTheme="minorEastAsia" w:cs="MS-Mincho" w:hint="eastAsia"/>
          <w:kern w:val="0"/>
          <w:sz w:val="26"/>
          <w:szCs w:val="26"/>
        </w:rPr>
        <w:t>により</w:t>
      </w:r>
      <w:r w:rsidR="00190299">
        <w:rPr>
          <w:rFonts w:asciiTheme="minorEastAsia" w:hAnsiTheme="minorEastAsia" w:cs="MS-Mincho" w:hint="eastAsia"/>
          <w:kern w:val="0"/>
          <w:sz w:val="26"/>
          <w:szCs w:val="26"/>
        </w:rPr>
        <w:t>当該入札参加</w:t>
      </w:r>
      <w:r w:rsidR="00934B68">
        <w:rPr>
          <w:rFonts w:asciiTheme="minorEastAsia" w:hAnsiTheme="minorEastAsia" w:cs="MS-Mincho" w:hint="eastAsia"/>
          <w:kern w:val="0"/>
          <w:sz w:val="26"/>
          <w:szCs w:val="26"/>
        </w:rPr>
        <w:t>除外</w:t>
      </w:r>
      <w:r w:rsidR="00190299">
        <w:rPr>
          <w:rFonts w:asciiTheme="minorEastAsia" w:hAnsiTheme="minorEastAsia" w:cs="MS-Mincho" w:hint="eastAsia"/>
          <w:kern w:val="0"/>
          <w:sz w:val="26"/>
          <w:szCs w:val="26"/>
        </w:rPr>
        <w:t>者に通知</w:t>
      </w:r>
      <w:r w:rsidR="002A4586">
        <w:rPr>
          <w:rFonts w:asciiTheme="minorEastAsia" w:hAnsiTheme="minorEastAsia" w:cs="MS-Mincho" w:hint="eastAsia"/>
          <w:kern w:val="0"/>
          <w:sz w:val="26"/>
          <w:szCs w:val="26"/>
        </w:rPr>
        <w:t>するものとする。</w:t>
      </w:r>
      <w:r w:rsidR="00934B68">
        <w:rPr>
          <w:rFonts w:asciiTheme="minorEastAsia" w:hAnsiTheme="minorEastAsia" w:cs="MS-Mincho" w:hint="eastAsia"/>
          <w:kern w:val="0"/>
          <w:sz w:val="26"/>
          <w:szCs w:val="26"/>
        </w:rPr>
        <w:t>ただし、市長が通知することを要しないと認める相当の理由があるときは、省略することができる。</w:t>
      </w:r>
    </w:p>
    <w:p w:rsidR="007952EA" w:rsidRDefault="007952EA" w:rsidP="001F4710">
      <w:pPr>
        <w:autoSpaceDE w:val="0"/>
        <w:autoSpaceDN w:val="0"/>
        <w:adjustRightInd w:val="0"/>
        <w:ind w:left="260" w:hangingChars="100" w:hanging="260"/>
        <w:jc w:val="left"/>
        <w:rPr>
          <w:rFonts w:asciiTheme="minorEastAsia" w:hAnsiTheme="minorEastAsia" w:cs="MS-Mincho"/>
          <w:kern w:val="0"/>
          <w:sz w:val="26"/>
          <w:szCs w:val="26"/>
        </w:rPr>
      </w:pPr>
      <w:r>
        <w:rPr>
          <w:rFonts w:asciiTheme="minorEastAsia" w:hAnsiTheme="minorEastAsia" w:cs="MS-Mincho" w:hint="eastAsia"/>
          <w:kern w:val="0"/>
          <w:sz w:val="26"/>
          <w:szCs w:val="26"/>
        </w:rPr>
        <w:t>２　市長は、前</w:t>
      </w:r>
      <w:r w:rsidR="00190299">
        <w:rPr>
          <w:rFonts w:asciiTheme="minorEastAsia" w:hAnsiTheme="minorEastAsia" w:cs="MS-Mincho" w:hint="eastAsia"/>
          <w:kern w:val="0"/>
          <w:sz w:val="26"/>
          <w:szCs w:val="26"/>
        </w:rPr>
        <w:t>条第３</w:t>
      </w:r>
      <w:r>
        <w:rPr>
          <w:rFonts w:asciiTheme="minorEastAsia" w:hAnsiTheme="minorEastAsia" w:cs="MS-Mincho" w:hint="eastAsia"/>
          <w:kern w:val="0"/>
          <w:sz w:val="26"/>
          <w:szCs w:val="26"/>
        </w:rPr>
        <w:t>項の規定によ</w:t>
      </w:r>
      <w:r w:rsidR="00190299">
        <w:rPr>
          <w:rFonts w:asciiTheme="minorEastAsia" w:hAnsiTheme="minorEastAsia" w:cs="MS-Mincho" w:hint="eastAsia"/>
          <w:kern w:val="0"/>
          <w:sz w:val="26"/>
          <w:szCs w:val="26"/>
        </w:rPr>
        <w:t>り</w:t>
      </w:r>
      <w:r>
        <w:rPr>
          <w:rFonts w:asciiTheme="minorEastAsia" w:hAnsiTheme="minorEastAsia" w:cs="MS-Mincho" w:hint="eastAsia"/>
          <w:kern w:val="0"/>
          <w:sz w:val="26"/>
          <w:szCs w:val="26"/>
        </w:rPr>
        <w:t>入札参加除外を解除</w:t>
      </w:r>
      <w:r w:rsidR="00190299">
        <w:rPr>
          <w:rFonts w:asciiTheme="minorEastAsia" w:hAnsiTheme="minorEastAsia" w:cs="MS-Mincho" w:hint="eastAsia"/>
          <w:kern w:val="0"/>
          <w:sz w:val="26"/>
          <w:szCs w:val="26"/>
        </w:rPr>
        <w:t>したときは、</w:t>
      </w:r>
      <w:r w:rsidR="006362BB">
        <w:rPr>
          <w:rFonts w:asciiTheme="minorEastAsia" w:hAnsiTheme="minorEastAsia" w:cs="MS-Mincho" w:hint="eastAsia"/>
          <w:kern w:val="0"/>
          <w:sz w:val="26"/>
          <w:szCs w:val="26"/>
        </w:rPr>
        <w:t>入札参加資格除外措置解除通知書（別記第２号様式）</w:t>
      </w:r>
      <w:r w:rsidR="00BE18BE">
        <w:rPr>
          <w:rFonts w:asciiTheme="minorEastAsia" w:hAnsiTheme="minorEastAsia" w:cs="MS-Mincho" w:hint="eastAsia"/>
          <w:kern w:val="0"/>
          <w:sz w:val="26"/>
          <w:szCs w:val="26"/>
        </w:rPr>
        <w:t>により</w:t>
      </w:r>
      <w:r w:rsidR="00190299">
        <w:rPr>
          <w:rFonts w:asciiTheme="minorEastAsia" w:hAnsiTheme="minorEastAsia" w:cs="MS-Mincho" w:hint="eastAsia"/>
          <w:kern w:val="0"/>
          <w:sz w:val="26"/>
          <w:szCs w:val="26"/>
        </w:rPr>
        <w:t>当該</w:t>
      </w:r>
      <w:r>
        <w:rPr>
          <w:rFonts w:asciiTheme="minorEastAsia" w:hAnsiTheme="minorEastAsia" w:cs="MS-Mincho" w:hint="eastAsia"/>
          <w:kern w:val="0"/>
          <w:sz w:val="26"/>
          <w:szCs w:val="26"/>
        </w:rPr>
        <w:t>入札参加</w:t>
      </w:r>
      <w:r w:rsidR="009712F6">
        <w:rPr>
          <w:rFonts w:asciiTheme="minorEastAsia" w:hAnsiTheme="minorEastAsia" w:cs="MS-Mincho" w:hint="eastAsia"/>
          <w:kern w:val="0"/>
          <w:sz w:val="26"/>
          <w:szCs w:val="26"/>
        </w:rPr>
        <w:t>除外</w:t>
      </w:r>
      <w:r w:rsidR="00190299">
        <w:rPr>
          <w:rFonts w:asciiTheme="minorEastAsia" w:hAnsiTheme="minorEastAsia" w:cs="MS-Mincho" w:hint="eastAsia"/>
          <w:kern w:val="0"/>
          <w:sz w:val="26"/>
          <w:szCs w:val="26"/>
        </w:rPr>
        <w:t>者に通知</w:t>
      </w:r>
      <w:r>
        <w:rPr>
          <w:rFonts w:asciiTheme="minorEastAsia" w:hAnsiTheme="minorEastAsia" w:cs="MS-Mincho" w:hint="eastAsia"/>
          <w:kern w:val="0"/>
          <w:sz w:val="26"/>
          <w:szCs w:val="26"/>
        </w:rPr>
        <w:t>するものとする。</w:t>
      </w:r>
    </w:p>
    <w:p w:rsidR="001B052B" w:rsidRPr="001B052B" w:rsidRDefault="001B052B" w:rsidP="006362BB">
      <w:pPr>
        <w:autoSpaceDE w:val="0"/>
        <w:autoSpaceDN w:val="0"/>
        <w:adjustRightInd w:val="0"/>
        <w:ind w:firstLineChars="100" w:firstLine="260"/>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（入札からの排除）</w:t>
      </w:r>
    </w:p>
    <w:p w:rsidR="007952EA" w:rsidRDefault="001B052B" w:rsidP="00CA12C9">
      <w:pPr>
        <w:autoSpaceDE w:val="0"/>
        <w:autoSpaceDN w:val="0"/>
        <w:adjustRightInd w:val="0"/>
        <w:ind w:left="260" w:hangingChars="100" w:hanging="260"/>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第</w:t>
      </w:r>
      <w:r w:rsidR="001F4710">
        <w:rPr>
          <w:rFonts w:asciiTheme="minorEastAsia" w:hAnsiTheme="minorEastAsia" w:cs="MS-Mincho" w:hint="eastAsia"/>
          <w:kern w:val="0"/>
          <w:sz w:val="26"/>
          <w:szCs w:val="26"/>
        </w:rPr>
        <w:t>６</w:t>
      </w:r>
      <w:r w:rsidRPr="001B052B">
        <w:rPr>
          <w:rFonts w:asciiTheme="minorEastAsia" w:hAnsiTheme="minorEastAsia" w:cs="MS-Mincho" w:hint="eastAsia"/>
          <w:kern w:val="0"/>
          <w:sz w:val="26"/>
          <w:szCs w:val="26"/>
        </w:rPr>
        <w:t>条</w:t>
      </w:r>
      <w:r w:rsidR="007952EA">
        <w:rPr>
          <w:rFonts w:asciiTheme="minorEastAsia" w:hAnsiTheme="minorEastAsia" w:cs="MS-Mincho" w:hint="eastAsia"/>
          <w:kern w:val="0"/>
          <w:sz w:val="26"/>
          <w:szCs w:val="26"/>
        </w:rPr>
        <w:t xml:space="preserve">　市長が入札参加除外を行ったときは、本市契約のために一般競争入札を行うに際し、入札参加除外者の入札参加資格を認めてはならない。</w:t>
      </w:r>
    </w:p>
    <w:p w:rsidR="007952EA" w:rsidRDefault="007952EA" w:rsidP="00CA12C9">
      <w:pPr>
        <w:autoSpaceDE w:val="0"/>
        <w:autoSpaceDN w:val="0"/>
        <w:adjustRightInd w:val="0"/>
        <w:ind w:left="260" w:hangingChars="100" w:hanging="260"/>
        <w:jc w:val="left"/>
        <w:rPr>
          <w:rFonts w:asciiTheme="minorEastAsia" w:hAnsiTheme="minorEastAsia" w:cs="MS-Mincho"/>
          <w:kern w:val="0"/>
          <w:sz w:val="26"/>
          <w:szCs w:val="26"/>
        </w:rPr>
      </w:pPr>
      <w:r>
        <w:rPr>
          <w:rFonts w:asciiTheme="minorEastAsia" w:hAnsiTheme="minorEastAsia" w:cs="MS-Mincho" w:hint="eastAsia"/>
          <w:kern w:val="0"/>
          <w:sz w:val="26"/>
          <w:szCs w:val="26"/>
        </w:rPr>
        <w:t>２　市長が入札参加除外を行ったときは、本市契約のために指名を行うに際し、入札参加除外者</w:t>
      </w:r>
      <w:r w:rsidR="00625963">
        <w:rPr>
          <w:rFonts w:asciiTheme="minorEastAsia" w:hAnsiTheme="minorEastAsia" w:cs="MS-Mincho" w:hint="eastAsia"/>
          <w:kern w:val="0"/>
          <w:sz w:val="26"/>
          <w:szCs w:val="26"/>
        </w:rPr>
        <w:t>を指名しては</w:t>
      </w:r>
      <w:r>
        <w:rPr>
          <w:rFonts w:asciiTheme="minorEastAsia" w:hAnsiTheme="minorEastAsia" w:cs="MS-Mincho" w:hint="eastAsia"/>
          <w:kern w:val="0"/>
          <w:sz w:val="26"/>
          <w:szCs w:val="26"/>
        </w:rPr>
        <w:t>ならない。</w:t>
      </w:r>
    </w:p>
    <w:p w:rsidR="001B052B" w:rsidRPr="001B052B" w:rsidRDefault="00625963" w:rsidP="007952EA">
      <w:pPr>
        <w:autoSpaceDE w:val="0"/>
        <w:autoSpaceDN w:val="0"/>
        <w:adjustRightInd w:val="0"/>
        <w:ind w:left="260" w:hangingChars="100" w:hanging="260"/>
        <w:jc w:val="left"/>
        <w:rPr>
          <w:rFonts w:asciiTheme="minorEastAsia" w:hAnsiTheme="minorEastAsia" w:cs="MS-Mincho"/>
          <w:kern w:val="0"/>
          <w:sz w:val="26"/>
          <w:szCs w:val="26"/>
        </w:rPr>
      </w:pPr>
      <w:r>
        <w:rPr>
          <w:rFonts w:asciiTheme="minorEastAsia" w:hAnsiTheme="minorEastAsia" w:cs="MS-Mincho" w:hint="eastAsia"/>
          <w:kern w:val="0"/>
          <w:sz w:val="26"/>
          <w:szCs w:val="26"/>
        </w:rPr>
        <w:t>３</w:t>
      </w:r>
      <w:r w:rsidR="007952EA">
        <w:rPr>
          <w:rFonts w:asciiTheme="minorEastAsia" w:hAnsiTheme="minorEastAsia" w:cs="MS-Mincho" w:hint="eastAsia"/>
          <w:kern w:val="0"/>
          <w:sz w:val="26"/>
          <w:szCs w:val="26"/>
        </w:rPr>
        <w:t xml:space="preserve">　市長は、</w:t>
      </w:r>
      <w:r w:rsidR="001B052B" w:rsidRPr="001B052B">
        <w:rPr>
          <w:rFonts w:asciiTheme="minorEastAsia" w:hAnsiTheme="minorEastAsia" w:cs="MS-Mincho" w:hint="eastAsia"/>
          <w:kern w:val="0"/>
          <w:sz w:val="26"/>
          <w:szCs w:val="26"/>
        </w:rPr>
        <w:t>本市契約に係る一般競争入札又は指名競争入札を行うに際し、入札参加資格を有するとされ</w:t>
      </w:r>
      <w:r w:rsidR="00DD6F06">
        <w:rPr>
          <w:rFonts w:asciiTheme="minorEastAsia" w:hAnsiTheme="minorEastAsia" w:cs="MS-Mincho" w:hint="eastAsia"/>
          <w:kern w:val="0"/>
          <w:sz w:val="26"/>
          <w:szCs w:val="26"/>
        </w:rPr>
        <w:t>たもの</w:t>
      </w:r>
      <w:r w:rsidR="001B052B" w:rsidRPr="001B052B">
        <w:rPr>
          <w:rFonts w:asciiTheme="minorEastAsia" w:hAnsiTheme="minorEastAsia" w:cs="MS-Mincho" w:hint="eastAsia"/>
          <w:kern w:val="0"/>
          <w:sz w:val="26"/>
          <w:szCs w:val="26"/>
        </w:rPr>
        <w:t>、又は入札の指名の通知を受けている有資格者が、契約締結までの間に、措置要件に該当する者であると認められたときは、その者の入札参加資格の取消し若しくは入札の指名の取消し又は落札決定</w:t>
      </w:r>
      <w:r w:rsidR="006362BB">
        <w:rPr>
          <w:rFonts w:asciiTheme="minorEastAsia" w:hAnsiTheme="minorEastAsia" w:cs="MS-Mincho" w:hint="eastAsia"/>
          <w:kern w:val="0"/>
          <w:sz w:val="26"/>
          <w:szCs w:val="26"/>
        </w:rPr>
        <w:t>の</w:t>
      </w:r>
      <w:r w:rsidR="001B052B" w:rsidRPr="001B052B">
        <w:rPr>
          <w:rFonts w:asciiTheme="minorEastAsia" w:hAnsiTheme="minorEastAsia" w:cs="MS-Mincho" w:hint="eastAsia"/>
          <w:kern w:val="0"/>
          <w:sz w:val="26"/>
          <w:szCs w:val="26"/>
        </w:rPr>
        <w:t>取消</w:t>
      </w:r>
      <w:r w:rsidR="006362BB">
        <w:rPr>
          <w:rFonts w:asciiTheme="minorEastAsia" w:hAnsiTheme="minorEastAsia" w:cs="MS-Mincho" w:hint="eastAsia"/>
          <w:kern w:val="0"/>
          <w:sz w:val="26"/>
          <w:szCs w:val="26"/>
        </w:rPr>
        <w:t>しを行う</w:t>
      </w:r>
      <w:r w:rsidR="001B052B" w:rsidRPr="001B052B">
        <w:rPr>
          <w:rFonts w:asciiTheme="minorEastAsia" w:hAnsiTheme="minorEastAsia" w:cs="MS-Mincho" w:hint="eastAsia"/>
          <w:kern w:val="0"/>
          <w:sz w:val="26"/>
          <w:szCs w:val="26"/>
        </w:rPr>
        <w:t>ものとする。</w:t>
      </w:r>
    </w:p>
    <w:p w:rsidR="001B052B" w:rsidRPr="001B052B" w:rsidRDefault="00625963" w:rsidP="00CA12C9">
      <w:pPr>
        <w:autoSpaceDE w:val="0"/>
        <w:autoSpaceDN w:val="0"/>
        <w:adjustRightInd w:val="0"/>
        <w:ind w:left="260" w:hangingChars="100" w:hanging="260"/>
        <w:jc w:val="left"/>
        <w:rPr>
          <w:rFonts w:asciiTheme="minorEastAsia" w:hAnsiTheme="minorEastAsia" w:cs="MS-Mincho"/>
          <w:kern w:val="0"/>
          <w:sz w:val="26"/>
          <w:szCs w:val="26"/>
        </w:rPr>
      </w:pPr>
      <w:r>
        <w:rPr>
          <w:rFonts w:asciiTheme="minorEastAsia" w:hAnsiTheme="minorEastAsia" w:cs="MS-Mincho" w:hint="eastAsia"/>
          <w:kern w:val="0"/>
          <w:sz w:val="26"/>
          <w:szCs w:val="26"/>
        </w:rPr>
        <w:t>４</w:t>
      </w:r>
      <w:r w:rsidR="00CA12C9">
        <w:rPr>
          <w:rFonts w:asciiTheme="minorEastAsia" w:hAnsiTheme="minorEastAsia" w:cs="MS-Mincho" w:hint="eastAsia"/>
          <w:kern w:val="0"/>
          <w:sz w:val="26"/>
          <w:szCs w:val="26"/>
        </w:rPr>
        <w:t xml:space="preserve">　</w:t>
      </w:r>
      <w:r w:rsidR="001B052B" w:rsidRPr="001B052B">
        <w:rPr>
          <w:rFonts w:asciiTheme="minorEastAsia" w:hAnsiTheme="minorEastAsia" w:cs="MS-Mincho" w:hint="eastAsia"/>
          <w:kern w:val="0"/>
          <w:sz w:val="26"/>
          <w:szCs w:val="26"/>
        </w:rPr>
        <w:t>前項の規定は、</w:t>
      </w:r>
      <w:r>
        <w:rPr>
          <w:rFonts w:asciiTheme="minorEastAsia" w:hAnsiTheme="minorEastAsia" w:cs="MS-Mincho" w:hint="eastAsia"/>
          <w:kern w:val="0"/>
          <w:sz w:val="26"/>
          <w:szCs w:val="26"/>
        </w:rPr>
        <w:t>入札参加除外</w:t>
      </w:r>
      <w:r w:rsidR="001B052B" w:rsidRPr="001B052B">
        <w:rPr>
          <w:rFonts w:asciiTheme="minorEastAsia" w:hAnsiTheme="minorEastAsia" w:cs="MS-Mincho" w:hint="eastAsia"/>
          <w:kern w:val="0"/>
          <w:sz w:val="26"/>
          <w:szCs w:val="26"/>
        </w:rPr>
        <w:t>者を構成員に含む</w:t>
      </w:r>
      <w:r w:rsidR="00FC62F2" w:rsidRPr="001B052B">
        <w:rPr>
          <w:rFonts w:asciiTheme="minorEastAsia" w:hAnsiTheme="minorEastAsia" w:cs="MS-Mincho" w:hint="eastAsia"/>
          <w:kern w:val="0"/>
          <w:sz w:val="26"/>
          <w:szCs w:val="26"/>
        </w:rPr>
        <w:t>共同企業体</w:t>
      </w:r>
      <w:r w:rsidR="00FC62F2">
        <w:rPr>
          <w:rFonts w:asciiTheme="minorEastAsia" w:hAnsiTheme="minorEastAsia" w:cs="MS-Mincho" w:hint="eastAsia"/>
          <w:kern w:val="0"/>
          <w:sz w:val="26"/>
          <w:szCs w:val="26"/>
        </w:rPr>
        <w:t>及び</w:t>
      </w:r>
      <w:r w:rsidR="001B052B" w:rsidRPr="001B052B">
        <w:rPr>
          <w:rFonts w:asciiTheme="minorEastAsia" w:hAnsiTheme="minorEastAsia" w:cs="MS-Mincho" w:hint="eastAsia"/>
          <w:kern w:val="0"/>
          <w:sz w:val="26"/>
          <w:szCs w:val="26"/>
        </w:rPr>
        <w:t>官公需適格組合についても適用する。</w:t>
      </w:r>
    </w:p>
    <w:p w:rsidR="001B052B" w:rsidRDefault="00625963" w:rsidP="00CA12C9">
      <w:pPr>
        <w:autoSpaceDE w:val="0"/>
        <w:autoSpaceDN w:val="0"/>
        <w:adjustRightInd w:val="0"/>
        <w:ind w:left="260" w:hangingChars="100" w:hanging="260"/>
        <w:jc w:val="left"/>
        <w:rPr>
          <w:rFonts w:asciiTheme="minorEastAsia" w:hAnsiTheme="minorEastAsia" w:cs="MS-Mincho"/>
          <w:kern w:val="0"/>
          <w:sz w:val="26"/>
          <w:szCs w:val="26"/>
        </w:rPr>
      </w:pPr>
      <w:r>
        <w:rPr>
          <w:rFonts w:asciiTheme="minorEastAsia" w:hAnsiTheme="minorEastAsia" w:cs="MS-Mincho" w:hint="eastAsia"/>
          <w:kern w:val="0"/>
          <w:sz w:val="26"/>
          <w:szCs w:val="26"/>
        </w:rPr>
        <w:t>５</w:t>
      </w:r>
      <w:r w:rsidR="00CA12C9">
        <w:rPr>
          <w:rFonts w:asciiTheme="minorEastAsia" w:hAnsiTheme="minorEastAsia" w:cs="MS-Mincho" w:hint="eastAsia"/>
          <w:kern w:val="0"/>
          <w:sz w:val="26"/>
          <w:szCs w:val="26"/>
        </w:rPr>
        <w:t xml:space="preserve">　</w:t>
      </w:r>
      <w:r w:rsidR="001B052B" w:rsidRPr="001B052B">
        <w:rPr>
          <w:rFonts w:asciiTheme="minorEastAsia" w:hAnsiTheme="minorEastAsia" w:cs="MS-Mincho" w:hint="eastAsia"/>
          <w:kern w:val="0"/>
          <w:sz w:val="26"/>
          <w:szCs w:val="26"/>
        </w:rPr>
        <w:t>市長は、前２項の規定により、入札参加資格の取消し若しくは入札の指名の取消し又は落札決定の取消しを行ったときは、当該</w:t>
      </w:r>
      <w:r>
        <w:rPr>
          <w:rFonts w:asciiTheme="minorEastAsia" w:hAnsiTheme="minorEastAsia" w:cs="MS-Mincho" w:hint="eastAsia"/>
          <w:kern w:val="0"/>
          <w:sz w:val="26"/>
          <w:szCs w:val="26"/>
        </w:rPr>
        <w:t>措置に係る相手方</w:t>
      </w:r>
      <w:r w:rsidR="001B052B" w:rsidRPr="001B052B">
        <w:rPr>
          <w:rFonts w:asciiTheme="minorEastAsia" w:hAnsiTheme="minorEastAsia" w:cs="MS-Mincho" w:hint="eastAsia"/>
          <w:kern w:val="0"/>
          <w:sz w:val="26"/>
          <w:szCs w:val="26"/>
        </w:rPr>
        <w:t>に対し、</w:t>
      </w:r>
      <w:r w:rsidR="006362BB">
        <w:rPr>
          <w:rFonts w:asciiTheme="minorEastAsia" w:hAnsiTheme="minorEastAsia" w:cs="MS-Mincho" w:hint="eastAsia"/>
          <w:kern w:val="0"/>
          <w:sz w:val="26"/>
          <w:szCs w:val="26"/>
        </w:rPr>
        <w:t>入札からの排除措置通知書（別記第３号様式）</w:t>
      </w:r>
      <w:r w:rsidR="001B052B" w:rsidRPr="001B052B">
        <w:rPr>
          <w:rFonts w:asciiTheme="minorEastAsia" w:hAnsiTheme="minorEastAsia" w:cs="MS-Mincho" w:hint="eastAsia"/>
          <w:kern w:val="0"/>
          <w:sz w:val="26"/>
          <w:szCs w:val="26"/>
        </w:rPr>
        <w:t>により通知するものとする。ただし、市長が通知することを要しないと認める相当の理由があるときは、省略することができる。</w:t>
      </w:r>
    </w:p>
    <w:p w:rsidR="001B052B" w:rsidRPr="001B052B" w:rsidRDefault="001B052B" w:rsidP="006362BB">
      <w:pPr>
        <w:autoSpaceDE w:val="0"/>
        <w:autoSpaceDN w:val="0"/>
        <w:adjustRightInd w:val="0"/>
        <w:ind w:firstLineChars="100" w:firstLine="260"/>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（随意契約の締結の制限）</w:t>
      </w:r>
    </w:p>
    <w:p w:rsidR="001B052B" w:rsidRPr="001B052B" w:rsidRDefault="001B052B" w:rsidP="00CA12C9">
      <w:pPr>
        <w:autoSpaceDE w:val="0"/>
        <w:autoSpaceDN w:val="0"/>
        <w:adjustRightInd w:val="0"/>
        <w:ind w:left="260" w:hangingChars="100" w:hanging="260"/>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第７条</w:t>
      </w:r>
      <w:r w:rsidRPr="001B052B">
        <w:rPr>
          <w:rFonts w:asciiTheme="minorEastAsia" w:hAnsiTheme="minorEastAsia" w:cs="MS-Mincho"/>
          <w:kern w:val="0"/>
          <w:sz w:val="26"/>
          <w:szCs w:val="26"/>
        </w:rPr>
        <w:t xml:space="preserve"> </w:t>
      </w:r>
      <w:r w:rsidRPr="001B052B">
        <w:rPr>
          <w:rFonts w:asciiTheme="minorEastAsia" w:hAnsiTheme="minorEastAsia" w:cs="MS-Mincho" w:hint="eastAsia"/>
          <w:kern w:val="0"/>
          <w:sz w:val="26"/>
          <w:szCs w:val="26"/>
        </w:rPr>
        <w:t>市長は、次に掲げる者を随意契約の相手方としてはならない。ただし、第２号及び第３号の規定については、有資格者以外の者が措置要件に該当しなくなったと認められた日までの期間とする。</w:t>
      </w:r>
    </w:p>
    <w:p w:rsidR="001B052B" w:rsidRPr="001B052B" w:rsidRDefault="006362BB" w:rsidP="006362BB">
      <w:pPr>
        <w:autoSpaceDE w:val="0"/>
        <w:autoSpaceDN w:val="0"/>
        <w:adjustRightInd w:val="0"/>
        <w:ind w:firstLineChars="100" w:firstLine="260"/>
        <w:jc w:val="left"/>
        <w:rPr>
          <w:rFonts w:asciiTheme="minorEastAsia" w:hAnsiTheme="minorEastAsia" w:cs="MS-Mincho"/>
          <w:kern w:val="0"/>
          <w:sz w:val="26"/>
          <w:szCs w:val="26"/>
        </w:rPr>
      </w:pPr>
      <w:r>
        <w:rPr>
          <w:rFonts w:asciiTheme="minorEastAsia" w:hAnsiTheme="minorEastAsia" w:cs="MS-Mincho" w:hint="eastAsia"/>
          <w:kern w:val="0"/>
          <w:sz w:val="26"/>
          <w:szCs w:val="26"/>
        </w:rPr>
        <w:t>（</w:t>
      </w:r>
      <w:r w:rsidR="001B052B" w:rsidRPr="001B052B">
        <w:rPr>
          <w:rFonts w:asciiTheme="minorEastAsia" w:hAnsiTheme="minorEastAsia" w:cs="MS-Mincho" w:hint="eastAsia"/>
          <w:kern w:val="0"/>
          <w:sz w:val="26"/>
          <w:szCs w:val="26"/>
        </w:rPr>
        <w:t>１）</w:t>
      </w:r>
      <w:r>
        <w:rPr>
          <w:rFonts w:asciiTheme="minorEastAsia" w:hAnsiTheme="minorEastAsia" w:cs="MS-Mincho" w:hint="eastAsia"/>
          <w:kern w:val="0"/>
          <w:sz w:val="26"/>
          <w:szCs w:val="26"/>
        </w:rPr>
        <w:t xml:space="preserve">　</w:t>
      </w:r>
      <w:r w:rsidR="00E829F3">
        <w:rPr>
          <w:rFonts w:asciiTheme="minorEastAsia" w:hAnsiTheme="minorEastAsia" w:cs="MS-Mincho" w:hint="eastAsia"/>
          <w:kern w:val="0"/>
          <w:sz w:val="26"/>
          <w:szCs w:val="26"/>
        </w:rPr>
        <w:t>入札参加除外者</w:t>
      </w:r>
    </w:p>
    <w:p w:rsidR="001B052B" w:rsidRPr="001B052B" w:rsidRDefault="001B052B" w:rsidP="006362BB">
      <w:pPr>
        <w:autoSpaceDE w:val="0"/>
        <w:autoSpaceDN w:val="0"/>
        <w:adjustRightInd w:val="0"/>
        <w:ind w:firstLineChars="100" w:firstLine="260"/>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（２）</w:t>
      </w:r>
      <w:r w:rsidR="006362BB">
        <w:rPr>
          <w:rFonts w:asciiTheme="minorEastAsia" w:hAnsiTheme="minorEastAsia" w:cs="MS-Mincho" w:hint="eastAsia"/>
          <w:kern w:val="0"/>
          <w:sz w:val="26"/>
          <w:szCs w:val="26"/>
        </w:rPr>
        <w:t xml:space="preserve">　</w:t>
      </w:r>
      <w:r w:rsidRPr="001B052B">
        <w:rPr>
          <w:rFonts w:asciiTheme="minorEastAsia" w:hAnsiTheme="minorEastAsia" w:cs="MS-Mincho" w:hint="eastAsia"/>
          <w:kern w:val="0"/>
          <w:sz w:val="26"/>
          <w:szCs w:val="26"/>
        </w:rPr>
        <w:t>有資格者以外の者で措置要件</w:t>
      </w:r>
      <w:r w:rsidR="00E829F3">
        <w:rPr>
          <w:rFonts w:asciiTheme="minorEastAsia" w:hAnsiTheme="minorEastAsia" w:cs="MS-Mincho" w:hint="eastAsia"/>
          <w:kern w:val="0"/>
          <w:sz w:val="26"/>
          <w:szCs w:val="26"/>
        </w:rPr>
        <w:t>のいずれかに該当すると</w:t>
      </w:r>
      <w:r w:rsidRPr="001B052B">
        <w:rPr>
          <w:rFonts w:asciiTheme="minorEastAsia" w:hAnsiTheme="minorEastAsia" w:cs="MS-Mincho" w:hint="eastAsia"/>
          <w:kern w:val="0"/>
          <w:sz w:val="26"/>
          <w:szCs w:val="26"/>
        </w:rPr>
        <w:t>認められ</w:t>
      </w:r>
      <w:r w:rsidR="00E829F3">
        <w:rPr>
          <w:rFonts w:asciiTheme="minorEastAsia" w:hAnsiTheme="minorEastAsia" w:cs="MS-Mincho" w:hint="eastAsia"/>
          <w:kern w:val="0"/>
          <w:sz w:val="26"/>
          <w:szCs w:val="26"/>
        </w:rPr>
        <w:t>た</w:t>
      </w:r>
      <w:r w:rsidRPr="001B052B">
        <w:rPr>
          <w:rFonts w:asciiTheme="minorEastAsia" w:hAnsiTheme="minorEastAsia" w:cs="MS-Mincho" w:hint="eastAsia"/>
          <w:kern w:val="0"/>
          <w:sz w:val="26"/>
          <w:szCs w:val="26"/>
        </w:rPr>
        <w:t>者</w:t>
      </w:r>
    </w:p>
    <w:p w:rsidR="001B052B" w:rsidRDefault="001B052B" w:rsidP="006362BB">
      <w:pPr>
        <w:autoSpaceDE w:val="0"/>
        <w:autoSpaceDN w:val="0"/>
        <w:adjustRightInd w:val="0"/>
        <w:ind w:firstLineChars="100" w:firstLine="260"/>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（３）</w:t>
      </w:r>
      <w:r w:rsidR="006362BB">
        <w:rPr>
          <w:rFonts w:asciiTheme="minorEastAsia" w:hAnsiTheme="minorEastAsia" w:cs="MS-Mincho" w:hint="eastAsia"/>
          <w:kern w:val="0"/>
          <w:sz w:val="26"/>
          <w:szCs w:val="26"/>
        </w:rPr>
        <w:t xml:space="preserve">　前</w:t>
      </w:r>
      <w:r w:rsidRPr="001B052B">
        <w:rPr>
          <w:rFonts w:asciiTheme="minorEastAsia" w:hAnsiTheme="minorEastAsia" w:cs="MS-Mincho" w:hint="eastAsia"/>
          <w:kern w:val="0"/>
          <w:sz w:val="26"/>
          <w:szCs w:val="26"/>
        </w:rPr>
        <w:t>２号に該当する者を構成員に含む共同企業体及び官公需適格組合</w:t>
      </w:r>
    </w:p>
    <w:p w:rsidR="001B052B" w:rsidRPr="001B052B" w:rsidRDefault="001B052B" w:rsidP="006362BB">
      <w:pPr>
        <w:autoSpaceDE w:val="0"/>
        <w:autoSpaceDN w:val="0"/>
        <w:adjustRightInd w:val="0"/>
        <w:ind w:firstLineChars="100" w:firstLine="260"/>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（下請契約等の締結の制限）</w:t>
      </w:r>
    </w:p>
    <w:p w:rsidR="001B052B" w:rsidRDefault="001B052B" w:rsidP="00CA12C9">
      <w:pPr>
        <w:autoSpaceDE w:val="0"/>
        <w:autoSpaceDN w:val="0"/>
        <w:adjustRightInd w:val="0"/>
        <w:ind w:left="260" w:hangingChars="100" w:hanging="260"/>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第８条</w:t>
      </w:r>
      <w:r w:rsidR="00CA12C9">
        <w:rPr>
          <w:rFonts w:asciiTheme="minorEastAsia" w:hAnsiTheme="minorEastAsia" w:cs="MS-Mincho" w:hint="eastAsia"/>
          <w:kern w:val="0"/>
          <w:sz w:val="26"/>
          <w:szCs w:val="26"/>
        </w:rPr>
        <w:t xml:space="preserve">　</w:t>
      </w:r>
      <w:r w:rsidRPr="001B052B">
        <w:rPr>
          <w:rFonts w:asciiTheme="minorEastAsia" w:hAnsiTheme="minorEastAsia" w:cs="MS-Mincho" w:hint="eastAsia"/>
          <w:kern w:val="0"/>
          <w:sz w:val="26"/>
          <w:szCs w:val="26"/>
        </w:rPr>
        <w:t>市長は、前条各号に掲げる者が本市契約の全部若しくは一部を下請（二次下請等も含む。）し、又は受託することを承諾しないものとする。</w:t>
      </w:r>
    </w:p>
    <w:p w:rsidR="002E7E95" w:rsidRPr="001B052B" w:rsidRDefault="002E7E95" w:rsidP="00CA12C9">
      <w:pPr>
        <w:autoSpaceDE w:val="0"/>
        <w:autoSpaceDN w:val="0"/>
        <w:adjustRightInd w:val="0"/>
        <w:ind w:left="260" w:hangingChars="100" w:hanging="260"/>
        <w:jc w:val="left"/>
        <w:rPr>
          <w:rFonts w:asciiTheme="minorEastAsia" w:hAnsiTheme="minorEastAsia" w:cs="MS-Mincho"/>
          <w:kern w:val="0"/>
          <w:sz w:val="26"/>
          <w:szCs w:val="26"/>
        </w:rPr>
      </w:pPr>
    </w:p>
    <w:p w:rsidR="001B052B" w:rsidRPr="001B052B" w:rsidRDefault="001B052B" w:rsidP="006362BB">
      <w:pPr>
        <w:autoSpaceDE w:val="0"/>
        <w:autoSpaceDN w:val="0"/>
        <w:adjustRightInd w:val="0"/>
        <w:ind w:firstLineChars="100" w:firstLine="260"/>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w:t>
      </w:r>
      <w:r w:rsidR="00E829F3">
        <w:rPr>
          <w:rFonts w:asciiTheme="minorEastAsia" w:hAnsiTheme="minorEastAsia" w:cs="MS-Mincho" w:hint="eastAsia"/>
          <w:kern w:val="0"/>
          <w:sz w:val="26"/>
          <w:szCs w:val="26"/>
        </w:rPr>
        <w:t>入札</w:t>
      </w:r>
      <w:r w:rsidRPr="001B052B">
        <w:rPr>
          <w:rFonts w:asciiTheme="minorEastAsia" w:hAnsiTheme="minorEastAsia" w:cs="MS-Mincho" w:hint="eastAsia"/>
          <w:kern w:val="0"/>
          <w:sz w:val="26"/>
          <w:szCs w:val="26"/>
        </w:rPr>
        <w:t>参加除外の効果）</w:t>
      </w:r>
    </w:p>
    <w:p w:rsidR="001B052B" w:rsidRPr="001B052B" w:rsidRDefault="001B052B" w:rsidP="00CA12C9">
      <w:pPr>
        <w:autoSpaceDE w:val="0"/>
        <w:autoSpaceDN w:val="0"/>
        <w:adjustRightInd w:val="0"/>
        <w:ind w:left="260" w:hangingChars="100" w:hanging="260"/>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第９条</w:t>
      </w:r>
      <w:r w:rsidR="00CA12C9">
        <w:rPr>
          <w:rFonts w:asciiTheme="minorEastAsia" w:hAnsiTheme="minorEastAsia" w:cs="MS-Mincho" w:hint="eastAsia"/>
          <w:kern w:val="0"/>
          <w:sz w:val="26"/>
          <w:szCs w:val="26"/>
        </w:rPr>
        <w:t xml:space="preserve">　</w:t>
      </w:r>
      <w:r w:rsidR="00E829F3">
        <w:rPr>
          <w:rFonts w:asciiTheme="minorEastAsia" w:hAnsiTheme="minorEastAsia" w:cs="MS-Mincho" w:hint="eastAsia"/>
          <w:kern w:val="0"/>
          <w:sz w:val="26"/>
          <w:szCs w:val="26"/>
        </w:rPr>
        <w:t>入札</w:t>
      </w:r>
      <w:r w:rsidRPr="001B052B">
        <w:rPr>
          <w:rFonts w:asciiTheme="minorEastAsia" w:hAnsiTheme="minorEastAsia" w:cs="MS-Mincho" w:hint="eastAsia"/>
          <w:kern w:val="0"/>
          <w:sz w:val="26"/>
          <w:szCs w:val="26"/>
        </w:rPr>
        <w:t>参加除外は、</w:t>
      </w:r>
      <w:r w:rsidR="00CA12C9">
        <w:rPr>
          <w:rFonts w:asciiTheme="minorEastAsia" w:hAnsiTheme="minorEastAsia" w:cs="MS-Mincho" w:hint="eastAsia"/>
          <w:kern w:val="0"/>
          <w:sz w:val="26"/>
          <w:szCs w:val="26"/>
        </w:rPr>
        <w:t>白井市</w:t>
      </w:r>
      <w:r w:rsidRPr="001B052B">
        <w:rPr>
          <w:rFonts w:asciiTheme="minorEastAsia" w:hAnsiTheme="minorEastAsia" w:cs="MS-Mincho" w:hint="eastAsia"/>
          <w:kern w:val="0"/>
          <w:sz w:val="26"/>
          <w:szCs w:val="26"/>
        </w:rPr>
        <w:t>建設工事等請負業者</w:t>
      </w:r>
      <w:r w:rsidR="00E50477">
        <w:rPr>
          <w:rFonts w:asciiTheme="minorEastAsia" w:hAnsiTheme="minorEastAsia" w:cs="MS-Mincho" w:hint="eastAsia"/>
          <w:kern w:val="0"/>
          <w:sz w:val="26"/>
          <w:szCs w:val="26"/>
        </w:rPr>
        <w:t>等指名</w:t>
      </w:r>
      <w:r w:rsidRPr="001B052B">
        <w:rPr>
          <w:rFonts w:asciiTheme="minorEastAsia" w:hAnsiTheme="minorEastAsia" w:cs="MS-Mincho" w:hint="eastAsia"/>
          <w:kern w:val="0"/>
          <w:sz w:val="26"/>
          <w:szCs w:val="26"/>
        </w:rPr>
        <w:t>停止</w:t>
      </w:r>
      <w:r w:rsidR="00E50477">
        <w:rPr>
          <w:rFonts w:asciiTheme="minorEastAsia" w:hAnsiTheme="minorEastAsia" w:cs="MS-Mincho" w:hint="eastAsia"/>
          <w:kern w:val="0"/>
          <w:sz w:val="26"/>
          <w:szCs w:val="26"/>
        </w:rPr>
        <w:t>措置要領の定めにより措置される指名</w:t>
      </w:r>
      <w:r w:rsidRPr="001B052B">
        <w:rPr>
          <w:rFonts w:asciiTheme="minorEastAsia" w:hAnsiTheme="minorEastAsia" w:cs="MS-Mincho" w:hint="eastAsia"/>
          <w:kern w:val="0"/>
          <w:sz w:val="26"/>
          <w:szCs w:val="26"/>
        </w:rPr>
        <w:t>停止と同一の効果を有する。</w:t>
      </w:r>
    </w:p>
    <w:p w:rsidR="001B052B" w:rsidRPr="001B052B" w:rsidRDefault="001B052B" w:rsidP="00632406">
      <w:pPr>
        <w:autoSpaceDE w:val="0"/>
        <w:autoSpaceDN w:val="0"/>
        <w:adjustRightInd w:val="0"/>
        <w:ind w:firstLineChars="100" w:firstLine="260"/>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（本市契約の履行の妨害又は不当要求の際の措置）</w:t>
      </w:r>
    </w:p>
    <w:p w:rsidR="001B052B" w:rsidRPr="001B052B" w:rsidRDefault="001B052B" w:rsidP="00CA12C9">
      <w:pPr>
        <w:autoSpaceDE w:val="0"/>
        <w:autoSpaceDN w:val="0"/>
        <w:adjustRightInd w:val="0"/>
        <w:ind w:left="260" w:hangingChars="100" w:hanging="260"/>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第１</w:t>
      </w:r>
      <w:r w:rsidR="00AE1A56">
        <w:rPr>
          <w:rFonts w:asciiTheme="minorEastAsia" w:hAnsiTheme="minorEastAsia" w:cs="MS-Mincho" w:hint="eastAsia"/>
          <w:kern w:val="0"/>
          <w:sz w:val="26"/>
          <w:szCs w:val="26"/>
        </w:rPr>
        <w:t>０</w:t>
      </w:r>
      <w:r w:rsidRPr="001B052B">
        <w:rPr>
          <w:rFonts w:asciiTheme="minorEastAsia" w:hAnsiTheme="minorEastAsia" w:cs="MS-Mincho" w:hint="eastAsia"/>
          <w:kern w:val="0"/>
          <w:sz w:val="26"/>
          <w:szCs w:val="26"/>
        </w:rPr>
        <w:t>条</w:t>
      </w:r>
      <w:r w:rsidR="00CA12C9">
        <w:rPr>
          <w:rFonts w:asciiTheme="minorEastAsia" w:hAnsiTheme="minorEastAsia" w:cs="MS-Mincho" w:hint="eastAsia"/>
          <w:kern w:val="0"/>
          <w:sz w:val="26"/>
          <w:szCs w:val="26"/>
        </w:rPr>
        <w:t xml:space="preserve">　</w:t>
      </w:r>
      <w:r w:rsidRPr="001B052B">
        <w:rPr>
          <w:rFonts w:asciiTheme="minorEastAsia" w:hAnsiTheme="minorEastAsia" w:cs="MS-Mincho" w:hint="eastAsia"/>
          <w:kern w:val="0"/>
          <w:sz w:val="26"/>
          <w:szCs w:val="26"/>
        </w:rPr>
        <w:t>市長は、本市契約</w:t>
      </w:r>
      <w:r w:rsidR="008B4EF6">
        <w:rPr>
          <w:rFonts w:asciiTheme="minorEastAsia" w:hAnsiTheme="minorEastAsia" w:cs="MS-Mincho" w:hint="eastAsia"/>
          <w:kern w:val="0"/>
          <w:sz w:val="26"/>
          <w:szCs w:val="26"/>
        </w:rPr>
        <w:t>の相手方</w:t>
      </w:r>
      <w:r w:rsidRPr="001B052B">
        <w:rPr>
          <w:rFonts w:asciiTheme="minorEastAsia" w:hAnsiTheme="minorEastAsia" w:cs="MS-Mincho" w:hint="eastAsia"/>
          <w:kern w:val="0"/>
          <w:sz w:val="26"/>
          <w:szCs w:val="26"/>
        </w:rPr>
        <w:t>（</w:t>
      </w:r>
      <w:r w:rsidR="008B4EF6">
        <w:rPr>
          <w:rFonts w:asciiTheme="minorEastAsia" w:hAnsiTheme="minorEastAsia" w:cs="MS-Mincho" w:hint="eastAsia"/>
          <w:kern w:val="0"/>
          <w:sz w:val="26"/>
          <w:szCs w:val="26"/>
        </w:rPr>
        <w:t>以下</w:t>
      </w:r>
      <w:r w:rsidRPr="001B052B">
        <w:rPr>
          <w:rFonts w:asciiTheme="minorEastAsia" w:hAnsiTheme="minorEastAsia" w:cs="MS-Mincho" w:hint="eastAsia"/>
          <w:kern w:val="0"/>
          <w:sz w:val="26"/>
          <w:szCs w:val="26"/>
        </w:rPr>
        <w:t>「</w:t>
      </w:r>
      <w:r w:rsidR="008B4EF6">
        <w:rPr>
          <w:rFonts w:asciiTheme="minorEastAsia" w:hAnsiTheme="minorEastAsia" w:cs="MS-Mincho" w:hint="eastAsia"/>
          <w:kern w:val="0"/>
          <w:sz w:val="26"/>
          <w:szCs w:val="26"/>
        </w:rPr>
        <w:t>受注業者</w:t>
      </w:r>
      <w:r w:rsidRPr="001B052B">
        <w:rPr>
          <w:rFonts w:asciiTheme="minorEastAsia" w:hAnsiTheme="minorEastAsia" w:cs="MS-Mincho" w:hint="eastAsia"/>
          <w:kern w:val="0"/>
          <w:sz w:val="26"/>
          <w:szCs w:val="26"/>
        </w:rPr>
        <w:t>」とい</w:t>
      </w:r>
      <w:r w:rsidR="008B4EF6">
        <w:rPr>
          <w:rFonts w:asciiTheme="minorEastAsia" w:hAnsiTheme="minorEastAsia" w:cs="MS-Mincho" w:hint="eastAsia"/>
          <w:kern w:val="0"/>
          <w:sz w:val="26"/>
          <w:szCs w:val="26"/>
        </w:rPr>
        <w:t>う。）又は下請</w:t>
      </w:r>
      <w:r w:rsidRPr="001B052B">
        <w:rPr>
          <w:rFonts w:asciiTheme="minorEastAsia" w:hAnsiTheme="minorEastAsia" w:cs="MS-Mincho" w:hint="eastAsia"/>
          <w:kern w:val="0"/>
          <w:sz w:val="26"/>
          <w:szCs w:val="26"/>
        </w:rPr>
        <w:t>業者が、暴力団等</w:t>
      </w:r>
      <w:r w:rsidR="008B4EF6">
        <w:rPr>
          <w:rFonts w:asciiTheme="minorEastAsia" w:hAnsiTheme="minorEastAsia" w:cs="MS-Mincho" w:hint="eastAsia"/>
          <w:kern w:val="0"/>
          <w:sz w:val="26"/>
          <w:szCs w:val="26"/>
        </w:rPr>
        <w:t>による本市契約の履行の妨害又は</w:t>
      </w:r>
      <w:r w:rsidRPr="001B052B">
        <w:rPr>
          <w:rFonts w:asciiTheme="minorEastAsia" w:hAnsiTheme="minorEastAsia" w:cs="MS-Mincho" w:hint="eastAsia"/>
          <w:kern w:val="0"/>
          <w:sz w:val="26"/>
          <w:szCs w:val="26"/>
        </w:rPr>
        <w:t>不当要求を受けた際には、</w:t>
      </w:r>
      <w:r w:rsidR="008B4EF6">
        <w:rPr>
          <w:rFonts w:asciiTheme="minorEastAsia" w:hAnsiTheme="minorEastAsia" w:cs="MS-Mincho" w:hint="eastAsia"/>
          <w:kern w:val="0"/>
          <w:sz w:val="26"/>
          <w:szCs w:val="26"/>
        </w:rPr>
        <w:t>市長への</w:t>
      </w:r>
      <w:r w:rsidRPr="001B052B">
        <w:rPr>
          <w:rFonts w:asciiTheme="minorEastAsia" w:hAnsiTheme="minorEastAsia" w:cs="MS-Mincho" w:hint="eastAsia"/>
          <w:kern w:val="0"/>
          <w:sz w:val="26"/>
          <w:szCs w:val="26"/>
        </w:rPr>
        <w:t>報告を求めるとともに、警察への被害届の提出を指導するものとする。この場合において、市長は、当該事業者に対し、</w:t>
      </w:r>
      <w:r w:rsidR="005B017C">
        <w:rPr>
          <w:rFonts w:asciiTheme="minorEastAsia" w:hAnsiTheme="minorEastAsia" w:cs="MS-Mincho" w:hint="eastAsia"/>
          <w:kern w:val="0"/>
          <w:sz w:val="26"/>
          <w:szCs w:val="26"/>
        </w:rPr>
        <w:t>工程の</w:t>
      </w:r>
      <w:r w:rsidRPr="001B052B">
        <w:rPr>
          <w:rFonts w:asciiTheme="minorEastAsia" w:hAnsiTheme="minorEastAsia" w:cs="MS-Mincho" w:hint="eastAsia"/>
          <w:kern w:val="0"/>
          <w:sz w:val="26"/>
          <w:szCs w:val="26"/>
        </w:rPr>
        <w:t>調整</w:t>
      </w:r>
      <w:r w:rsidR="005B017C">
        <w:rPr>
          <w:rFonts w:asciiTheme="minorEastAsia" w:hAnsiTheme="minorEastAsia" w:cs="MS-Mincho" w:hint="eastAsia"/>
          <w:kern w:val="0"/>
          <w:sz w:val="26"/>
          <w:szCs w:val="26"/>
        </w:rPr>
        <w:t>、工期の</w:t>
      </w:r>
      <w:r w:rsidRPr="001B052B">
        <w:rPr>
          <w:rFonts w:asciiTheme="minorEastAsia" w:hAnsiTheme="minorEastAsia" w:cs="MS-Mincho" w:hint="eastAsia"/>
          <w:kern w:val="0"/>
          <w:sz w:val="26"/>
          <w:szCs w:val="26"/>
        </w:rPr>
        <w:t>延長等</w:t>
      </w:r>
      <w:r w:rsidR="005B017C">
        <w:rPr>
          <w:rFonts w:asciiTheme="minorEastAsia" w:hAnsiTheme="minorEastAsia" w:cs="MS-Mincho" w:hint="eastAsia"/>
          <w:kern w:val="0"/>
          <w:sz w:val="26"/>
          <w:szCs w:val="26"/>
        </w:rPr>
        <w:t>の</w:t>
      </w:r>
      <w:r w:rsidRPr="001B052B">
        <w:rPr>
          <w:rFonts w:asciiTheme="minorEastAsia" w:hAnsiTheme="minorEastAsia" w:cs="MS-Mincho" w:hint="eastAsia"/>
          <w:kern w:val="0"/>
          <w:sz w:val="26"/>
          <w:szCs w:val="26"/>
        </w:rPr>
        <w:t>必要な措置を講ずるものとする。</w:t>
      </w:r>
    </w:p>
    <w:p w:rsidR="001B052B" w:rsidRDefault="001B052B" w:rsidP="00CA12C9">
      <w:pPr>
        <w:autoSpaceDE w:val="0"/>
        <w:autoSpaceDN w:val="0"/>
        <w:adjustRightInd w:val="0"/>
        <w:ind w:left="260" w:hangingChars="100" w:hanging="260"/>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２</w:t>
      </w:r>
      <w:r w:rsidR="00CA12C9">
        <w:rPr>
          <w:rFonts w:asciiTheme="minorEastAsia" w:hAnsiTheme="minorEastAsia" w:cs="MS-Mincho" w:hint="eastAsia"/>
          <w:kern w:val="0"/>
          <w:sz w:val="26"/>
          <w:szCs w:val="26"/>
        </w:rPr>
        <w:t xml:space="preserve">　</w:t>
      </w:r>
      <w:r w:rsidRPr="001B052B">
        <w:rPr>
          <w:rFonts w:asciiTheme="minorEastAsia" w:hAnsiTheme="minorEastAsia" w:cs="MS-Mincho" w:hint="eastAsia"/>
          <w:kern w:val="0"/>
          <w:sz w:val="26"/>
          <w:szCs w:val="26"/>
        </w:rPr>
        <w:t>市長は、</w:t>
      </w:r>
      <w:r w:rsidR="008B4EF6">
        <w:rPr>
          <w:rFonts w:asciiTheme="minorEastAsia" w:hAnsiTheme="minorEastAsia" w:cs="MS-Mincho" w:hint="eastAsia"/>
          <w:kern w:val="0"/>
          <w:sz w:val="26"/>
          <w:szCs w:val="26"/>
        </w:rPr>
        <w:t>受注業者の下請</w:t>
      </w:r>
      <w:r w:rsidRPr="001B052B">
        <w:rPr>
          <w:rFonts w:asciiTheme="minorEastAsia" w:hAnsiTheme="minorEastAsia" w:cs="MS-Mincho" w:hint="eastAsia"/>
          <w:kern w:val="0"/>
          <w:sz w:val="26"/>
          <w:szCs w:val="26"/>
        </w:rPr>
        <w:t>業者が、暴力団</w:t>
      </w:r>
      <w:r w:rsidR="008B4EF6">
        <w:rPr>
          <w:rFonts w:asciiTheme="minorEastAsia" w:hAnsiTheme="minorEastAsia" w:cs="MS-Mincho" w:hint="eastAsia"/>
          <w:kern w:val="0"/>
          <w:sz w:val="26"/>
          <w:szCs w:val="26"/>
        </w:rPr>
        <w:t>等による本市契約の履行の妨害又は不当要求を受けた際は、当該下請</w:t>
      </w:r>
      <w:r w:rsidRPr="001B052B">
        <w:rPr>
          <w:rFonts w:asciiTheme="minorEastAsia" w:hAnsiTheme="minorEastAsia" w:cs="MS-Mincho" w:hint="eastAsia"/>
          <w:kern w:val="0"/>
          <w:sz w:val="26"/>
          <w:szCs w:val="26"/>
        </w:rPr>
        <w:t>業者に対し</w:t>
      </w:r>
      <w:r w:rsidR="008B4EF6">
        <w:rPr>
          <w:rFonts w:asciiTheme="minorEastAsia" w:hAnsiTheme="minorEastAsia" w:cs="MS-Mincho" w:hint="eastAsia"/>
          <w:kern w:val="0"/>
          <w:sz w:val="26"/>
          <w:szCs w:val="26"/>
        </w:rPr>
        <w:t>受注</w:t>
      </w:r>
      <w:r w:rsidRPr="001B052B">
        <w:rPr>
          <w:rFonts w:asciiTheme="minorEastAsia" w:hAnsiTheme="minorEastAsia" w:cs="MS-Mincho" w:hint="eastAsia"/>
          <w:kern w:val="0"/>
          <w:sz w:val="26"/>
          <w:szCs w:val="26"/>
        </w:rPr>
        <w:t>業者へ速やかに報告を行うよう、</w:t>
      </w:r>
      <w:r w:rsidR="008B4EF6">
        <w:rPr>
          <w:rFonts w:asciiTheme="minorEastAsia" w:hAnsiTheme="minorEastAsia" w:cs="MS-Mincho" w:hint="eastAsia"/>
          <w:kern w:val="0"/>
          <w:sz w:val="26"/>
          <w:szCs w:val="26"/>
        </w:rPr>
        <w:t>受注</w:t>
      </w:r>
      <w:r w:rsidRPr="001B052B">
        <w:rPr>
          <w:rFonts w:asciiTheme="minorEastAsia" w:hAnsiTheme="minorEastAsia" w:cs="MS-Mincho" w:hint="eastAsia"/>
          <w:kern w:val="0"/>
          <w:sz w:val="26"/>
          <w:szCs w:val="26"/>
        </w:rPr>
        <w:t>業者に指導を求めるものとする。</w:t>
      </w:r>
    </w:p>
    <w:p w:rsidR="001B052B" w:rsidRPr="001B052B" w:rsidRDefault="001B052B" w:rsidP="00632406">
      <w:pPr>
        <w:autoSpaceDE w:val="0"/>
        <w:autoSpaceDN w:val="0"/>
        <w:adjustRightInd w:val="0"/>
        <w:ind w:firstLineChars="100" w:firstLine="260"/>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（契約の解除）</w:t>
      </w:r>
    </w:p>
    <w:p w:rsidR="001B052B" w:rsidRPr="001B052B" w:rsidRDefault="001B052B" w:rsidP="00CA12C9">
      <w:pPr>
        <w:autoSpaceDE w:val="0"/>
        <w:autoSpaceDN w:val="0"/>
        <w:adjustRightInd w:val="0"/>
        <w:ind w:left="260" w:hangingChars="100" w:hanging="260"/>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第１</w:t>
      </w:r>
      <w:r w:rsidR="00AE1A56">
        <w:rPr>
          <w:rFonts w:asciiTheme="minorEastAsia" w:hAnsiTheme="minorEastAsia" w:cs="MS-Mincho" w:hint="eastAsia"/>
          <w:kern w:val="0"/>
          <w:sz w:val="26"/>
          <w:szCs w:val="26"/>
        </w:rPr>
        <w:t>１</w:t>
      </w:r>
      <w:r w:rsidRPr="001B052B">
        <w:rPr>
          <w:rFonts w:asciiTheme="minorEastAsia" w:hAnsiTheme="minorEastAsia" w:cs="MS-Mincho" w:hint="eastAsia"/>
          <w:kern w:val="0"/>
          <w:sz w:val="26"/>
          <w:szCs w:val="26"/>
        </w:rPr>
        <w:t>条</w:t>
      </w:r>
      <w:r w:rsidR="00CA12C9">
        <w:rPr>
          <w:rFonts w:asciiTheme="minorEastAsia" w:hAnsiTheme="minorEastAsia" w:cs="MS-Mincho" w:hint="eastAsia"/>
          <w:kern w:val="0"/>
          <w:sz w:val="26"/>
          <w:szCs w:val="26"/>
        </w:rPr>
        <w:t xml:space="preserve">　</w:t>
      </w:r>
      <w:r w:rsidRPr="001B052B">
        <w:rPr>
          <w:rFonts w:asciiTheme="minorEastAsia" w:hAnsiTheme="minorEastAsia" w:cs="MS-Mincho" w:hint="eastAsia"/>
          <w:kern w:val="0"/>
          <w:sz w:val="26"/>
          <w:szCs w:val="26"/>
        </w:rPr>
        <w:t>市長は、</w:t>
      </w:r>
      <w:r w:rsidR="008B4EF6">
        <w:rPr>
          <w:rFonts w:asciiTheme="minorEastAsia" w:hAnsiTheme="minorEastAsia" w:cs="MS-Mincho" w:hint="eastAsia"/>
          <w:kern w:val="0"/>
          <w:sz w:val="26"/>
          <w:szCs w:val="26"/>
        </w:rPr>
        <w:t>受注</w:t>
      </w:r>
      <w:r w:rsidRPr="001B052B">
        <w:rPr>
          <w:rFonts w:asciiTheme="minorEastAsia" w:hAnsiTheme="minorEastAsia" w:cs="MS-Mincho" w:hint="eastAsia"/>
          <w:kern w:val="0"/>
          <w:sz w:val="26"/>
          <w:szCs w:val="26"/>
        </w:rPr>
        <w:t>業者が次の各号に該当するときは、契約を解除し、第</w:t>
      </w:r>
      <w:r w:rsidR="00C25600">
        <w:rPr>
          <w:rFonts w:asciiTheme="minorEastAsia" w:hAnsiTheme="minorEastAsia" w:cs="MS-Mincho" w:hint="eastAsia"/>
          <w:kern w:val="0"/>
          <w:sz w:val="26"/>
          <w:szCs w:val="26"/>
        </w:rPr>
        <w:t>４</w:t>
      </w:r>
      <w:r w:rsidRPr="001B052B">
        <w:rPr>
          <w:rFonts w:asciiTheme="minorEastAsia" w:hAnsiTheme="minorEastAsia" w:cs="MS-Mincho" w:hint="eastAsia"/>
          <w:kern w:val="0"/>
          <w:sz w:val="26"/>
          <w:szCs w:val="26"/>
        </w:rPr>
        <w:t>条の規定に基づく</w:t>
      </w:r>
      <w:r w:rsidR="00C25600">
        <w:rPr>
          <w:rFonts w:asciiTheme="minorEastAsia" w:hAnsiTheme="minorEastAsia" w:cs="MS-Mincho" w:hint="eastAsia"/>
          <w:kern w:val="0"/>
          <w:sz w:val="26"/>
          <w:szCs w:val="26"/>
        </w:rPr>
        <w:t>入札</w:t>
      </w:r>
      <w:r w:rsidRPr="001B052B">
        <w:rPr>
          <w:rFonts w:asciiTheme="minorEastAsia" w:hAnsiTheme="minorEastAsia" w:cs="MS-Mincho" w:hint="eastAsia"/>
          <w:kern w:val="0"/>
          <w:sz w:val="26"/>
          <w:szCs w:val="26"/>
        </w:rPr>
        <w:t>参加除外を行うことができる。</w:t>
      </w:r>
    </w:p>
    <w:p w:rsidR="001B052B" w:rsidRPr="001B052B" w:rsidRDefault="001B052B" w:rsidP="00CA12C9">
      <w:pPr>
        <w:autoSpaceDE w:val="0"/>
        <w:autoSpaceDN w:val="0"/>
        <w:adjustRightInd w:val="0"/>
        <w:ind w:firstLineChars="100" w:firstLine="260"/>
        <w:jc w:val="left"/>
        <w:rPr>
          <w:rFonts w:asciiTheme="minorEastAsia" w:hAnsiTheme="minorEastAsia" w:cs="MS-Mincho"/>
          <w:kern w:val="0"/>
          <w:sz w:val="26"/>
          <w:szCs w:val="26"/>
        </w:rPr>
      </w:pPr>
      <w:r w:rsidRPr="001B052B">
        <w:rPr>
          <w:rFonts w:asciiTheme="minorEastAsia" w:hAnsiTheme="minorEastAsia" w:cs="MS-Mincho"/>
          <w:kern w:val="0"/>
          <w:sz w:val="26"/>
          <w:szCs w:val="26"/>
        </w:rPr>
        <w:t>(</w:t>
      </w:r>
      <w:r w:rsidRPr="001B052B">
        <w:rPr>
          <w:rFonts w:asciiTheme="minorEastAsia" w:hAnsiTheme="minorEastAsia" w:cs="MS-Mincho" w:hint="eastAsia"/>
          <w:kern w:val="0"/>
          <w:sz w:val="26"/>
          <w:szCs w:val="26"/>
        </w:rPr>
        <w:t>１</w:t>
      </w:r>
      <w:r w:rsidRPr="001B052B">
        <w:rPr>
          <w:rFonts w:asciiTheme="minorEastAsia" w:hAnsiTheme="minorEastAsia" w:cs="MS-Mincho"/>
          <w:kern w:val="0"/>
          <w:sz w:val="26"/>
          <w:szCs w:val="26"/>
        </w:rPr>
        <w:t>)</w:t>
      </w:r>
      <w:r w:rsidR="00632406">
        <w:rPr>
          <w:rFonts w:asciiTheme="minorEastAsia" w:hAnsiTheme="minorEastAsia" w:cs="MS-Mincho" w:hint="eastAsia"/>
          <w:kern w:val="0"/>
          <w:sz w:val="26"/>
          <w:szCs w:val="26"/>
        </w:rPr>
        <w:t xml:space="preserve">　</w:t>
      </w:r>
      <w:r w:rsidRPr="001B052B">
        <w:rPr>
          <w:rFonts w:asciiTheme="minorEastAsia" w:hAnsiTheme="minorEastAsia" w:cs="MS-Mincho" w:hint="eastAsia"/>
          <w:kern w:val="0"/>
          <w:sz w:val="26"/>
          <w:szCs w:val="26"/>
        </w:rPr>
        <w:t>措置要件該当者であると認められるとき。</w:t>
      </w:r>
    </w:p>
    <w:p w:rsidR="001B052B" w:rsidRPr="001B052B" w:rsidRDefault="001B052B" w:rsidP="00580D5A">
      <w:pPr>
        <w:autoSpaceDE w:val="0"/>
        <w:autoSpaceDN w:val="0"/>
        <w:adjustRightInd w:val="0"/>
        <w:ind w:leftChars="120" w:left="764" w:hangingChars="197" w:hanging="512"/>
        <w:jc w:val="left"/>
        <w:rPr>
          <w:rFonts w:asciiTheme="minorEastAsia" w:hAnsiTheme="minorEastAsia" w:cs="MS-Mincho"/>
          <w:kern w:val="0"/>
          <w:sz w:val="26"/>
          <w:szCs w:val="26"/>
        </w:rPr>
      </w:pPr>
      <w:r w:rsidRPr="001B052B">
        <w:rPr>
          <w:rFonts w:asciiTheme="minorEastAsia" w:hAnsiTheme="minorEastAsia" w:cs="MS-Mincho"/>
          <w:kern w:val="0"/>
          <w:sz w:val="26"/>
          <w:szCs w:val="26"/>
        </w:rPr>
        <w:t>(</w:t>
      </w:r>
      <w:r w:rsidRPr="001B052B">
        <w:rPr>
          <w:rFonts w:asciiTheme="minorEastAsia" w:hAnsiTheme="minorEastAsia" w:cs="MS-Mincho" w:hint="eastAsia"/>
          <w:kern w:val="0"/>
          <w:sz w:val="26"/>
          <w:szCs w:val="26"/>
        </w:rPr>
        <w:t>２</w:t>
      </w:r>
      <w:r w:rsidRPr="001B052B">
        <w:rPr>
          <w:rFonts w:asciiTheme="minorEastAsia" w:hAnsiTheme="minorEastAsia" w:cs="MS-Mincho"/>
          <w:kern w:val="0"/>
          <w:sz w:val="26"/>
          <w:szCs w:val="26"/>
        </w:rPr>
        <w:t>)</w:t>
      </w:r>
      <w:r w:rsidR="00580D5A">
        <w:rPr>
          <w:rFonts w:asciiTheme="minorEastAsia" w:hAnsiTheme="minorEastAsia" w:cs="MS-Mincho" w:hint="eastAsia"/>
          <w:kern w:val="0"/>
          <w:sz w:val="26"/>
          <w:szCs w:val="26"/>
        </w:rPr>
        <w:t xml:space="preserve">　</w:t>
      </w:r>
      <w:r w:rsidRPr="001B052B">
        <w:rPr>
          <w:rFonts w:asciiTheme="minorEastAsia" w:hAnsiTheme="minorEastAsia" w:cs="MS-Mincho" w:hint="eastAsia"/>
          <w:kern w:val="0"/>
          <w:sz w:val="26"/>
          <w:szCs w:val="26"/>
        </w:rPr>
        <w:t>下請契約又は資材、原材料の購入契約その他の契約に関し、その相手方が措置要件該当者であることを知りながら、当該相手方と契約を締結したと認められるとき。</w:t>
      </w:r>
    </w:p>
    <w:p w:rsidR="001B052B" w:rsidRDefault="001B052B" w:rsidP="00580D5A">
      <w:pPr>
        <w:autoSpaceDE w:val="0"/>
        <w:autoSpaceDN w:val="0"/>
        <w:adjustRightInd w:val="0"/>
        <w:ind w:leftChars="134" w:left="814" w:hangingChars="205" w:hanging="533"/>
        <w:jc w:val="left"/>
        <w:rPr>
          <w:rFonts w:asciiTheme="minorEastAsia" w:hAnsiTheme="minorEastAsia" w:cs="MS-Mincho"/>
          <w:kern w:val="0"/>
          <w:sz w:val="26"/>
          <w:szCs w:val="26"/>
        </w:rPr>
      </w:pPr>
      <w:r w:rsidRPr="001B052B">
        <w:rPr>
          <w:rFonts w:asciiTheme="minorEastAsia" w:hAnsiTheme="minorEastAsia" w:cs="MS-Mincho"/>
          <w:kern w:val="0"/>
          <w:sz w:val="26"/>
          <w:szCs w:val="26"/>
        </w:rPr>
        <w:t>(</w:t>
      </w:r>
      <w:r w:rsidRPr="001B052B">
        <w:rPr>
          <w:rFonts w:asciiTheme="minorEastAsia" w:hAnsiTheme="minorEastAsia" w:cs="MS-Mincho" w:hint="eastAsia"/>
          <w:kern w:val="0"/>
          <w:sz w:val="26"/>
          <w:szCs w:val="26"/>
        </w:rPr>
        <w:t>３</w:t>
      </w:r>
      <w:r w:rsidRPr="001B052B">
        <w:rPr>
          <w:rFonts w:asciiTheme="minorEastAsia" w:hAnsiTheme="minorEastAsia" w:cs="MS-Mincho"/>
          <w:kern w:val="0"/>
          <w:sz w:val="26"/>
          <w:szCs w:val="26"/>
        </w:rPr>
        <w:t>)</w:t>
      </w:r>
      <w:r w:rsidR="00632406">
        <w:rPr>
          <w:rFonts w:asciiTheme="minorEastAsia" w:hAnsiTheme="minorEastAsia" w:cs="MS-Mincho" w:hint="eastAsia"/>
          <w:kern w:val="0"/>
          <w:sz w:val="26"/>
          <w:szCs w:val="26"/>
        </w:rPr>
        <w:t xml:space="preserve">　</w:t>
      </w:r>
      <w:r w:rsidRPr="001B052B">
        <w:rPr>
          <w:rFonts w:asciiTheme="minorEastAsia" w:hAnsiTheme="minorEastAsia" w:cs="MS-Mincho" w:hint="eastAsia"/>
          <w:kern w:val="0"/>
          <w:sz w:val="26"/>
          <w:szCs w:val="26"/>
        </w:rPr>
        <w:t>前号に該当する場合のほか、本市から措置要件該当者を相手方とする下請契約又は資材、原材料の購入契約その他の契約の解除を求められたにもかかわらず、これに従わなかったとき。</w:t>
      </w:r>
    </w:p>
    <w:p w:rsidR="001B052B" w:rsidRPr="001B052B" w:rsidRDefault="001B052B" w:rsidP="00373909">
      <w:pPr>
        <w:autoSpaceDE w:val="0"/>
        <w:autoSpaceDN w:val="0"/>
        <w:adjustRightInd w:val="0"/>
        <w:ind w:firstLineChars="100" w:firstLine="260"/>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（外郭団体等への協力要請）</w:t>
      </w:r>
    </w:p>
    <w:p w:rsidR="001B052B" w:rsidRDefault="001B052B" w:rsidP="00CA12C9">
      <w:pPr>
        <w:autoSpaceDE w:val="0"/>
        <w:autoSpaceDN w:val="0"/>
        <w:adjustRightInd w:val="0"/>
        <w:ind w:left="260" w:hangingChars="100" w:hanging="260"/>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第１</w:t>
      </w:r>
      <w:r w:rsidR="00AE1A56">
        <w:rPr>
          <w:rFonts w:asciiTheme="minorEastAsia" w:hAnsiTheme="minorEastAsia" w:cs="MS-Mincho" w:hint="eastAsia"/>
          <w:kern w:val="0"/>
          <w:sz w:val="26"/>
          <w:szCs w:val="26"/>
        </w:rPr>
        <w:t>２</w:t>
      </w:r>
      <w:r w:rsidRPr="001B052B">
        <w:rPr>
          <w:rFonts w:asciiTheme="minorEastAsia" w:hAnsiTheme="minorEastAsia" w:cs="MS-Mincho" w:hint="eastAsia"/>
          <w:kern w:val="0"/>
          <w:sz w:val="26"/>
          <w:szCs w:val="26"/>
        </w:rPr>
        <w:t>条</w:t>
      </w:r>
      <w:r w:rsidR="00CA12C9">
        <w:rPr>
          <w:rFonts w:asciiTheme="minorEastAsia" w:hAnsiTheme="minorEastAsia" w:cs="MS-Mincho" w:hint="eastAsia"/>
          <w:kern w:val="0"/>
          <w:sz w:val="26"/>
          <w:szCs w:val="26"/>
        </w:rPr>
        <w:t xml:space="preserve">　</w:t>
      </w:r>
      <w:r w:rsidRPr="001B052B">
        <w:rPr>
          <w:rFonts w:asciiTheme="minorEastAsia" w:hAnsiTheme="minorEastAsia" w:cs="MS-Mincho" w:hint="eastAsia"/>
          <w:kern w:val="0"/>
          <w:sz w:val="26"/>
          <w:szCs w:val="26"/>
        </w:rPr>
        <w:t>市長は、第</w:t>
      </w:r>
      <w:r w:rsidR="00C25600">
        <w:rPr>
          <w:rFonts w:asciiTheme="minorEastAsia" w:hAnsiTheme="minorEastAsia" w:cs="MS-Mincho" w:hint="eastAsia"/>
          <w:kern w:val="0"/>
          <w:sz w:val="26"/>
          <w:szCs w:val="26"/>
        </w:rPr>
        <w:t>４</w:t>
      </w:r>
      <w:r w:rsidRPr="001B052B">
        <w:rPr>
          <w:rFonts w:asciiTheme="minorEastAsia" w:hAnsiTheme="minorEastAsia" w:cs="MS-Mincho" w:hint="eastAsia"/>
          <w:kern w:val="0"/>
          <w:sz w:val="26"/>
          <w:szCs w:val="26"/>
        </w:rPr>
        <w:t>条の規定により</w:t>
      </w:r>
      <w:r w:rsidR="00494B48">
        <w:rPr>
          <w:rFonts w:asciiTheme="minorEastAsia" w:hAnsiTheme="minorEastAsia" w:cs="MS-Mincho" w:hint="eastAsia"/>
          <w:kern w:val="0"/>
          <w:sz w:val="26"/>
          <w:szCs w:val="26"/>
        </w:rPr>
        <w:t>入札</w:t>
      </w:r>
      <w:r w:rsidRPr="001B052B">
        <w:rPr>
          <w:rFonts w:asciiTheme="minorEastAsia" w:hAnsiTheme="minorEastAsia" w:cs="MS-Mincho" w:hint="eastAsia"/>
          <w:kern w:val="0"/>
          <w:sz w:val="26"/>
          <w:szCs w:val="26"/>
        </w:rPr>
        <w:t>参加除外を行ったとき、又は有資格者以外の者が措置要件に該当すると認められたときは、本市の外郭団体（本市が出資又は継続的に人的</w:t>
      </w:r>
      <w:r w:rsidR="00373909">
        <w:rPr>
          <w:rFonts w:asciiTheme="minorEastAsia" w:hAnsiTheme="minorEastAsia" w:cs="MS-Mincho" w:hint="eastAsia"/>
          <w:kern w:val="0"/>
          <w:sz w:val="26"/>
          <w:szCs w:val="26"/>
        </w:rPr>
        <w:t>・</w:t>
      </w:r>
      <w:r w:rsidRPr="001B052B">
        <w:rPr>
          <w:rFonts w:asciiTheme="minorEastAsia" w:hAnsiTheme="minorEastAsia" w:cs="MS-Mincho" w:hint="eastAsia"/>
          <w:kern w:val="0"/>
          <w:sz w:val="26"/>
          <w:szCs w:val="26"/>
        </w:rPr>
        <w:t>財政的支援を行っている法人その他の団体をいう。）及び指定管理者（地方自治法（昭和２２年法律第６７号）第２４４条の２第３項の規定により本市の指定を受けたものをいう。）に対して同様の措置を行うよう要請するものとする。</w:t>
      </w:r>
    </w:p>
    <w:p w:rsidR="001B052B" w:rsidRPr="001B052B" w:rsidRDefault="001B052B" w:rsidP="00373909">
      <w:pPr>
        <w:autoSpaceDE w:val="0"/>
        <w:autoSpaceDN w:val="0"/>
        <w:adjustRightInd w:val="0"/>
        <w:ind w:firstLineChars="100" w:firstLine="260"/>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（関係機関への協力要請）</w:t>
      </w:r>
    </w:p>
    <w:p w:rsidR="001B052B" w:rsidRDefault="001B052B" w:rsidP="00CA12C9">
      <w:pPr>
        <w:autoSpaceDE w:val="0"/>
        <w:autoSpaceDN w:val="0"/>
        <w:adjustRightInd w:val="0"/>
        <w:ind w:left="260" w:hangingChars="100" w:hanging="260"/>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第１</w:t>
      </w:r>
      <w:r w:rsidR="00AE1A56">
        <w:rPr>
          <w:rFonts w:asciiTheme="minorEastAsia" w:hAnsiTheme="minorEastAsia" w:cs="MS-Mincho" w:hint="eastAsia"/>
          <w:kern w:val="0"/>
          <w:sz w:val="26"/>
          <w:szCs w:val="26"/>
        </w:rPr>
        <w:t>３</w:t>
      </w:r>
      <w:r w:rsidRPr="001B052B">
        <w:rPr>
          <w:rFonts w:asciiTheme="minorEastAsia" w:hAnsiTheme="minorEastAsia" w:cs="MS-Mincho" w:hint="eastAsia"/>
          <w:kern w:val="0"/>
          <w:sz w:val="26"/>
          <w:szCs w:val="26"/>
        </w:rPr>
        <w:t>条</w:t>
      </w:r>
      <w:r w:rsidR="00CA12C9">
        <w:rPr>
          <w:rFonts w:asciiTheme="minorEastAsia" w:hAnsiTheme="minorEastAsia" w:cs="MS-Mincho" w:hint="eastAsia"/>
          <w:kern w:val="0"/>
          <w:sz w:val="26"/>
          <w:szCs w:val="26"/>
        </w:rPr>
        <w:t xml:space="preserve">　</w:t>
      </w:r>
      <w:r w:rsidRPr="001B052B">
        <w:rPr>
          <w:rFonts w:asciiTheme="minorEastAsia" w:hAnsiTheme="minorEastAsia" w:cs="MS-Mincho" w:hint="eastAsia"/>
          <w:kern w:val="0"/>
          <w:sz w:val="26"/>
          <w:szCs w:val="26"/>
        </w:rPr>
        <w:t>市長は、この要綱に基づく措置を実効</w:t>
      </w:r>
      <w:r w:rsidR="00373909">
        <w:rPr>
          <w:rFonts w:asciiTheme="minorEastAsia" w:hAnsiTheme="minorEastAsia" w:cs="MS-Mincho" w:hint="eastAsia"/>
          <w:kern w:val="0"/>
          <w:sz w:val="26"/>
          <w:szCs w:val="26"/>
        </w:rPr>
        <w:t>性の</w:t>
      </w:r>
      <w:r w:rsidRPr="001B052B">
        <w:rPr>
          <w:rFonts w:asciiTheme="minorEastAsia" w:hAnsiTheme="minorEastAsia" w:cs="MS-Mincho" w:hint="eastAsia"/>
          <w:kern w:val="0"/>
          <w:sz w:val="26"/>
          <w:szCs w:val="26"/>
        </w:rPr>
        <w:t>あるものとするため、本市を管轄する警察署その他関係機関への積極的な協力を要請するものとする。</w:t>
      </w:r>
    </w:p>
    <w:p w:rsidR="002E7E95" w:rsidRDefault="002E7E95" w:rsidP="00373909">
      <w:pPr>
        <w:autoSpaceDE w:val="0"/>
        <w:autoSpaceDN w:val="0"/>
        <w:adjustRightInd w:val="0"/>
        <w:ind w:leftChars="100" w:left="210"/>
        <w:jc w:val="left"/>
        <w:rPr>
          <w:rFonts w:asciiTheme="minorEastAsia" w:hAnsiTheme="minorEastAsia" w:cs="MS-Mincho"/>
          <w:kern w:val="0"/>
          <w:sz w:val="26"/>
          <w:szCs w:val="26"/>
        </w:rPr>
      </w:pPr>
      <w:r>
        <w:rPr>
          <w:rFonts w:asciiTheme="minorEastAsia" w:hAnsiTheme="minorEastAsia" w:cs="MS-Mincho" w:hint="eastAsia"/>
          <w:kern w:val="0"/>
          <w:sz w:val="26"/>
          <w:szCs w:val="26"/>
        </w:rPr>
        <w:t>（審査会の設置）</w:t>
      </w:r>
    </w:p>
    <w:p w:rsidR="002E7E95" w:rsidRPr="002E7E95" w:rsidRDefault="002E7E95" w:rsidP="002E7E95">
      <w:pPr>
        <w:wordWrap w:val="0"/>
        <w:ind w:left="260" w:hangingChars="100" w:hanging="260"/>
        <w:rPr>
          <w:sz w:val="26"/>
          <w:szCs w:val="26"/>
        </w:rPr>
      </w:pPr>
      <w:r>
        <w:rPr>
          <w:rFonts w:asciiTheme="minorEastAsia" w:hAnsiTheme="minorEastAsia" w:cs="MS-Mincho" w:hint="eastAsia"/>
          <w:kern w:val="0"/>
          <w:sz w:val="26"/>
          <w:szCs w:val="26"/>
        </w:rPr>
        <w:t>第１</w:t>
      </w:r>
      <w:r w:rsidR="00AE1A56">
        <w:rPr>
          <w:rFonts w:asciiTheme="minorEastAsia" w:hAnsiTheme="minorEastAsia" w:cs="MS-Mincho" w:hint="eastAsia"/>
          <w:kern w:val="0"/>
          <w:sz w:val="26"/>
          <w:szCs w:val="26"/>
        </w:rPr>
        <w:t>４</w:t>
      </w:r>
      <w:r>
        <w:rPr>
          <w:rFonts w:asciiTheme="minorEastAsia" w:hAnsiTheme="minorEastAsia" w:cs="MS-Mincho" w:hint="eastAsia"/>
          <w:kern w:val="0"/>
          <w:sz w:val="26"/>
          <w:szCs w:val="26"/>
        </w:rPr>
        <w:t xml:space="preserve">条　</w:t>
      </w:r>
      <w:r w:rsidRPr="002E7E95">
        <w:rPr>
          <w:rFonts w:hint="eastAsia"/>
          <w:sz w:val="26"/>
          <w:szCs w:val="26"/>
        </w:rPr>
        <w:t>市に</w:t>
      </w:r>
      <w:r>
        <w:rPr>
          <w:rFonts w:hint="eastAsia"/>
          <w:sz w:val="26"/>
          <w:szCs w:val="26"/>
        </w:rPr>
        <w:t>白井市建設工事等暴力団対策</w:t>
      </w:r>
      <w:r w:rsidRPr="002E7E95">
        <w:rPr>
          <w:rFonts w:hint="eastAsia"/>
          <w:sz w:val="26"/>
          <w:szCs w:val="26"/>
        </w:rPr>
        <w:t>審査会</w:t>
      </w:r>
      <w:r>
        <w:rPr>
          <w:rFonts w:hint="eastAsia"/>
          <w:sz w:val="26"/>
          <w:szCs w:val="26"/>
        </w:rPr>
        <w:t>（以下「審査会」という。）</w:t>
      </w:r>
      <w:r w:rsidRPr="002E7E95">
        <w:rPr>
          <w:rFonts w:hint="eastAsia"/>
          <w:sz w:val="26"/>
          <w:szCs w:val="26"/>
        </w:rPr>
        <w:t>を設置する。</w:t>
      </w:r>
    </w:p>
    <w:p w:rsidR="002E7E95" w:rsidRPr="002E7E95" w:rsidRDefault="002E7E95" w:rsidP="002E7E95">
      <w:pPr>
        <w:wordWrap w:val="0"/>
        <w:ind w:left="260" w:hangingChars="100" w:hanging="260"/>
        <w:rPr>
          <w:sz w:val="26"/>
          <w:szCs w:val="26"/>
        </w:rPr>
      </w:pPr>
      <w:r w:rsidRPr="002E7E95">
        <w:rPr>
          <w:rFonts w:hint="eastAsia"/>
          <w:sz w:val="26"/>
          <w:szCs w:val="26"/>
        </w:rPr>
        <w:t>２　審査会は、</w:t>
      </w:r>
      <w:r w:rsidR="00455DF6">
        <w:rPr>
          <w:rFonts w:hint="eastAsia"/>
          <w:sz w:val="26"/>
          <w:szCs w:val="26"/>
        </w:rPr>
        <w:t>警察から提供された情報を</w:t>
      </w:r>
      <w:r w:rsidR="00373909">
        <w:rPr>
          <w:rFonts w:hint="eastAsia"/>
          <w:sz w:val="26"/>
          <w:szCs w:val="26"/>
        </w:rPr>
        <w:t>元</w:t>
      </w:r>
      <w:r w:rsidR="00455DF6">
        <w:rPr>
          <w:rFonts w:hint="eastAsia"/>
          <w:sz w:val="26"/>
          <w:szCs w:val="26"/>
        </w:rPr>
        <w:t>に、入札参加除外措置</w:t>
      </w:r>
      <w:r w:rsidRPr="002E7E95">
        <w:rPr>
          <w:rFonts w:hint="eastAsia"/>
          <w:sz w:val="26"/>
          <w:szCs w:val="26"/>
        </w:rPr>
        <w:t>に関する事項その他建設工事等からの暴力団の介入の排除に関し必要な事項について審議</w:t>
      </w:r>
      <w:r w:rsidRPr="002E7E95">
        <w:rPr>
          <w:rFonts w:hint="eastAsia"/>
          <w:sz w:val="26"/>
          <w:szCs w:val="26"/>
        </w:rPr>
        <w:lastRenderedPageBreak/>
        <w:t>を行う。</w:t>
      </w:r>
    </w:p>
    <w:p w:rsidR="002E7E95" w:rsidRDefault="002E7E95" w:rsidP="002E7E95">
      <w:pPr>
        <w:wordWrap w:val="0"/>
        <w:ind w:left="260" w:hangingChars="100" w:hanging="260"/>
        <w:rPr>
          <w:sz w:val="26"/>
          <w:szCs w:val="26"/>
        </w:rPr>
      </w:pPr>
      <w:r w:rsidRPr="002E7E95">
        <w:rPr>
          <w:rFonts w:hint="eastAsia"/>
          <w:sz w:val="26"/>
          <w:szCs w:val="26"/>
        </w:rPr>
        <w:t>３　審査会は、警察署との密接な連携の</w:t>
      </w:r>
      <w:r w:rsidR="00373909">
        <w:rPr>
          <w:rFonts w:hint="eastAsia"/>
          <w:sz w:val="26"/>
          <w:szCs w:val="26"/>
        </w:rPr>
        <w:t>下</w:t>
      </w:r>
      <w:r w:rsidRPr="002E7E95">
        <w:rPr>
          <w:rFonts w:hint="eastAsia"/>
          <w:sz w:val="26"/>
          <w:szCs w:val="26"/>
        </w:rPr>
        <w:t>に運営するものとする。</w:t>
      </w:r>
    </w:p>
    <w:p w:rsidR="002E7E95" w:rsidRPr="002E7E95" w:rsidRDefault="002E7E95" w:rsidP="00373909">
      <w:pPr>
        <w:wordWrap w:val="0"/>
        <w:ind w:firstLineChars="100" w:firstLine="260"/>
        <w:rPr>
          <w:sz w:val="26"/>
          <w:szCs w:val="26"/>
        </w:rPr>
      </w:pPr>
      <w:r w:rsidRPr="002E7E95">
        <w:rPr>
          <w:rFonts w:hint="eastAsia"/>
          <w:sz w:val="26"/>
          <w:szCs w:val="26"/>
        </w:rPr>
        <w:t>（審査会の組織）</w:t>
      </w:r>
    </w:p>
    <w:p w:rsidR="002E7E95" w:rsidRPr="002E7E95" w:rsidRDefault="002E7E95" w:rsidP="002E7E95">
      <w:pPr>
        <w:wordWrap w:val="0"/>
        <w:rPr>
          <w:sz w:val="26"/>
          <w:szCs w:val="26"/>
        </w:rPr>
      </w:pPr>
      <w:r w:rsidRPr="002E7E95">
        <w:rPr>
          <w:rFonts w:hint="eastAsia"/>
          <w:sz w:val="26"/>
          <w:szCs w:val="26"/>
        </w:rPr>
        <w:t>第１</w:t>
      </w:r>
      <w:r w:rsidR="00AE1A56">
        <w:rPr>
          <w:rFonts w:hint="eastAsia"/>
          <w:sz w:val="26"/>
          <w:szCs w:val="26"/>
        </w:rPr>
        <w:t>５</w:t>
      </w:r>
      <w:r w:rsidRPr="002E7E95">
        <w:rPr>
          <w:rFonts w:hint="eastAsia"/>
          <w:sz w:val="26"/>
          <w:szCs w:val="26"/>
        </w:rPr>
        <w:t>条　審査会は、委員長及び委員をもって構成する。</w:t>
      </w:r>
    </w:p>
    <w:p w:rsidR="002E7E95" w:rsidRDefault="002E7E95" w:rsidP="002E7E95">
      <w:pPr>
        <w:wordWrap w:val="0"/>
        <w:ind w:left="260" w:hangingChars="100" w:hanging="260"/>
        <w:rPr>
          <w:sz w:val="26"/>
          <w:szCs w:val="26"/>
        </w:rPr>
      </w:pPr>
      <w:r w:rsidRPr="002E7E95">
        <w:rPr>
          <w:rFonts w:hint="eastAsia"/>
          <w:sz w:val="26"/>
          <w:szCs w:val="26"/>
        </w:rPr>
        <w:t>２　委員長は、副市長とし、委員は、</w:t>
      </w:r>
      <w:r w:rsidR="00373909">
        <w:rPr>
          <w:rFonts w:hint="eastAsia"/>
          <w:sz w:val="26"/>
          <w:szCs w:val="26"/>
        </w:rPr>
        <w:t>総務部長、</w:t>
      </w:r>
      <w:r w:rsidR="005C5B5B">
        <w:rPr>
          <w:rFonts w:hint="eastAsia"/>
          <w:sz w:val="26"/>
          <w:szCs w:val="26"/>
        </w:rPr>
        <w:t>企画財政部長、市民</w:t>
      </w:r>
      <w:r w:rsidR="00622AD8">
        <w:rPr>
          <w:rFonts w:hint="eastAsia"/>
          <w:sz w:val="26"/>
          <w:szCs w:val="26"/>
        </w:rPr>
        <w:t>環境</w:t>
      </w:r>
      <w:r w:rsidR="005C5B5B">
        <w:rPr>
          <w:rFonts w:hint="eastAsia"/>
          <w:sz w:val="26"/>
          <w:szCs w:val="26"/>
        </w:rPr>
        <w:t>経済部長、</w:t>
      </w:r>
      <w:r w:rsidR="00373909">
        <w:rPr>
          <w:rFonts w:hint="eastAsia"/>
          <w:sz w:val="26"/>
          <w:szCs w:val="26"/>
        </w:rPr>
        <w:t>福祉部長、</w:t>
      </w:r>
      <w:r w:rsidR="005C5B5B">
        <w:rPr>
          <w:rFonts w:hint="eastAsia"/>
          <w:sz w:val="26"/>
          <w:szCs w:val="26"/>
        </w:rPr>
        <w:t>健康子ども部長、都市</w:t>
      </w:r>
      <w:r w:rsidR="00373909">
        <w:rPr>
          <w:rFonts w:hint="eastAsia"/>
          <w:sz w:val="26"/>
          <w:szCs w:val="26"/>
        </w:rPr>
        <w:t>建設部長、教育部長及び</w:t>
      </w:r>
      <w:r w:rsidR="00450D14" w:rsidRPr="00450D14">
        <w:rPr>
          <w:rFonts w:hint="eastAsia"/>
          <w:color w:val="FF0000"/>
          <w:sz w:val="26"/>
          <w:szCs w:val="26"/>
        </w:rPr>
        <w:t>財政</w:t>
      </w:r>
      <w:r w:rsidR="00373909" w:rsidRPr="00450D14">
        <w:rPr>
          <w:rFonts w:hint="eastAsia"/>
          <w:color w:val="FF0000"/>
          <w:sz w:val="26"/>
          <w:szCs w:val="26"/>
        </w:rPr>
        <w:t>課長</w:t>
      </w:r>
      <w:r w:rsidRPr="002E7E95">
        <w:rPr>
          <w:rFonts w:hint="eastAsia"/>
          <w:sz w:val="26"/>
          <w:szCs w:val="26"/>
        </w:rPr>
        <w:t>をもって充てる。</w:t>
      </w:r>
    </w:p>
    <w:p w:rsidR="00455DF6" w:rsidRPr="00455DF6" w:rsidRDefault="00455DF6" w:rsidP="00373909">
      <w:pPr>
        <w:wordWrap w:val="0"/>
        <w:ind w:firstLineChars="100" w:firstLine="260"/>
        <w:rPr>
          <w:sz w:val="26"/>
          <w:szCs w:val="26"/>
        </w:rPr>
      </w:pPr>
      <w:r w:rsidRPr="00455DF6">
        <w:rPr>
          <w:rFonts w:hint="eastAsia"/>
          <w:sz w:val="26"/>
          <w:szCs w:val="26"/>
        </w:rPr>
        <w:t>（会　議）</w:t>
      </w:r>
    </w:p>
    <w:p w:rsidR="00455DF6" w:rsidRPr="00455DF6" w:rsidRDefault="00455DF6" w:rsidP="00455DF6">
      <w:pPr>
        <w:wordWrap w:val="0"/>
        <w:ind w:left="260" w:hangingChars="100" w:hanging="260"/>
        <w:rPr>
          <w:sz w:val="26"/>
          <w:szCs w:val="26"/>
        </w:rPr>
      </w:pPr>
      <w:r w:rsidRPr="00455DF6">
        <w:rPr>
          <w:rFonts w:hint="eastAsia"/>
          <w:sz w:val="26"/>
          <w:szCs w:val="26"/>
        </w:rPr>
        <w:t>第１</w:t>
      </w:r>
      <w:r w:rsidR="00AE1A56">
        <w:rPr>
          <w:rFonts w:hint="eastAsia"/>
          <w:sz w:val="26"/>
          <w:szCs w:val="26"/>
        </w:rPr>
        <w:t>６</w:t>
      </w:r>
      <w:r w:rsidRPr="00455DF6">
        <w:rPr>
          <w:rFonts w:hint="eastAsia"/>
          <w:sz w:val="26"/>
          <w:szCs w:val="26"/>
        </w:rPr>
        <w:t>条　会議は、委員長が必要の都度招集するものとする。</w:t>
      </w:r>
    </w:p>
    <w:p w:rsidR="00455DF6" w:rsidRPr="00455DF6" w:rsidRDefault="00455DF6" w:rsidP="00455DF6">
      <w:pPr>
        <w:wordWrap w:val="0"/>
        <w:ind w:left="260" w:hangingChars="100" w:hanging="260"/>
        <w:rPr>
          <w:sz w:val="26"/>
          <w:szCs w:val="26"/>
        </w:rPr>
      </w:pPr>
      <w:r w:rsidRPr="00455DF6">
        <w:rPr>
          <w:rFonts w:hint="eastAsia"/>
          <w:sz w:val="26"/>
          <w:szCs w:val="26"/>
        </w:rPr>
        <w:t>２　会議は、委員総数の過半数以上の出席がなければ開くことができない。</w:t>
      </w:r>
    </w:p>
    <w:p w:rsidR="00455DF6" w:rsidRPr="00455DF6" w:rsidRDefault="00455DF6" w:rsidP="00455DF6">
      <w:pPr>
        <w:wordWrap w:val="0"/>
        <w:rPr>
          <w:sz w:val="26"/>
          <w:szCs w:val="26"/>
        </w:rPr>
      </w:pPr>
      <w:r w:rsidRPr="00455DF6">
        <w:rPr>
          <w:rFonts w:hint="eastAsia"/>
          <w:sz w:val="26"/>
          <w:szCs w:val="26"/>
        </w:rPr>
        <w:t>３　会議の議長は、委員長をもって充てる。</w:t>
      </w:r>
    </w:p>
    <w:p w:rsidR="00455DF6" w:rsidRDefault="00455DF6" w:rsidP="00455DF6">
      <w:pPr>
        <w:wordWrap w:val="0"/>
        <w:ind w:left="260" w:hangingChars="100" w:hanging="260"/>
        <w:rPr>
          <w:sz w:val="26"/>
          <w:szCs w:val="26"/>
        </w:rPr>
      </w:pPr>
      <w:r w:rsidRPr="00455DF6">
        <w:rPr>
          <w:rFonts w:hint="eastAsia"/>
          <w:sz w:val="26"/>
          <w:szCs w:val="26"/>
        </w:rPr>
        <w:t>４　会議の議事は、出席委員の過半数で決し、可否同数のときは、委員長の決するところによる。</w:t>
      </w:r>
    </w:p>
    <w:p w:rsidR="00455DF6" w:rsidRPr="00455DF6" w:rsidRDefault="00455DF6" w:rsidP="00373909">
      <w:pPr>
        <w:wordWrap w:val="0"/>
        <w:ind w:firstLineChars="100" w:firstLine="260"/>
        <w:rPr>
          <w:sz w:val="26"/>
          <w:szCs w:val="26"/>
        </w:rPr>
      </w:pPr>
      <w:r w:rsidRPr="00455DF6">
        <w:rPr>
          <w:rFonts w:hint="eastAsia"/>
          <w:sz w:val="26"/>
          <w:szCs w:val="26"/>
        </w:rPr>
        <w:t>（庶　務）</w:t>
      </w:r>
    </w:p>
    <w:p w:rsidR="00455DF6" w:rsidRDefault="00455DF6" w:rsidP="00455DF6">
      <w:pPr>
        <w:wordWrap w:val="0"/>
        <w:rPr>
          <w:sz w:val="26"/>
          <w:szCs w:val="26"/>
        </w:rPr>
      </w:pPr>
      <w:r w:rsidRPr="00455DF6">
        <w:rPr>
          <w:rFonts w:hint="eastAsia"/>
          <w:sz w:val="26"/>
          <w:szCs w:val="26"/>
        </w:rPr>
        <w:t>第１</w:t>
      </w:r>
      <w:r w:rsidR="00AE1A56">
        <w:rPr>
          <w:rFonts w:hint="eastAsia"/>
          <w:sz w:val="26"/>
          <w:szCs w:val="26"/>
        </w:rPr>
        <w:t>７</w:t>
      </w:r>
      <w:r w:rsidR="00153ECD">
        <w:rPr>
          <w:rFonts w:hint="eastAsia"/>
          <w:sz w:val="26"/>
          <w:szCs w:val="26"/>
        </w:rPr>
        <w:t>条　審査会の庶務は、</w:t>
      </w:r>
      <w:r w:rsidR="00153ECD" w:rsidRPr="00153ECD">
        <w:rPr>
          <w:rFonts w:hint="eastAsia"/>
          <w:color w:val="FF0000"/>
          <w:sz w:val="26"/>
          <w:szCs w:val="26"/>
        </w:rPr>
        <w:t>財政</w:t>
      </w:r>
      <w:r w:rsidRPr="00153ECD">
        <w:rPr>
          <w:rFonts w:hint="eastAsia"/>
          <w:color w:val="FF0000"/>
          <w:sz w:val="26"/>
          <w:szCs w:val="26"/>
        </w:rPr>
        <w:t>課</w:t>
      </w:r>
      <w:r w:rsidRPr="00455DF6">
        <w:rPr>
          <w:rFonts w:hint="eastAsia"/>
          <w:sz w:val="26"/>
          <w:szCs w:val="26"/>
        </w:rPr>
        <w:t>で行う。</w:t>
      </w:r>
    </w:p>
    <w:p w:rsidR="005B017C" w:rsidRDefault="005B017C" w:rsidP="00373909">
      <w:pPr>
        <w:wordWrap w:val="0"/>
        <w:ind w:firstLineChars="100" w:firstLine="260"/>
        <w:rPr>
          <w:sz w:val="26"/>
          <w:szCs w:val="26"/>
        </w:rPr>
      </w:pPr>
      <w:r>
        <w:rPr>
          <w:rFonts w:hint="eastAsia"/>
          <w:sz w:val="26"/>
          <w:szCs w:val="26"/>
        </w:rPr>
        <w:t>（補足）</w:t>
      </w:r>
    </w:p>
    <w:p w:rsidR="005B017C" w:rsidRDefault="005B017C" w:rsidP="00373909">
      <w:pPr>
        <w:wordWrap w:val="0"/>
        <w:ind w:left="260" w:hangingChars="100" w:hanging="260"/>
        <w:rPr>
          <w:sz w:val="26"/>
          <w:szCs w:val="26"/>
        </w:rPr>
      </w:pPr>
      <w:r>
        <w:rPr>
          <w:rFonts w:hint="eastAsia"/>
          <w:sz w:val="26"/>
          <w:szCs w:val="26"/>
        </w:rPr>
        <w:t>第１８条　この要綱に定めがない事項は、関係部局</w:t>
      </w:r>
      <w:r w:rsidR="00373909">
        <w:rPr>
          <w:rFonts w:hint="eastAsia"/>
          <w:sz w:val="26"/>
          <w:szCs w:val="26"/>
        </w:rPr>
        <w:t>又は</w:t>
      </w:r>
      <w:r>
        <w:rPr>
          <w:rFonts w:hint="eastAsia"/>
          <w:sz w:val="26"/>
          <w:szCs w:val="26"/>
        </w:rPr>
        <w:t>他の行政庁と協議し、その都度</w:t>
      </w:r>
      <w:r w:rsidR="00373909">
        <w:rPr>
          <w:rFonts w:hint="eastAsia"/>
          <w:sz w:val="26"/>
          <w:szCs w:val="26"/>
        </w:rPr>
        <w:t>市長が</w:t>
      </w:r>
      <w:r>
        <w:rPr>
          <w:rFonts w:hint="eastAsia"/>
          <w:sz w:val="26"/>
          <w:szCs w:val="26"/>
        </w:rPr>
        <w:t>定めるものとする。</w:t>
      </w:r>
    </w:p>
    <w:p w:rsidR="005B017C" w:rsidRPr="00455DF6" w:rsidRDefault="005B017C" w:rsidP="00455DF6">
      <w:pPr>
        <w:wordWrap w:val="0"/>
        <w:rPr>
          <w:sz w:val="26"/>
          <w:szCs w:val="26"/>
        </w:rPr>
      </w:pPr>
    </w:p>
    <w:p w:rsidR="001B052B" w:rsidRPr="001B052B" w:rsidRDefault="001B052B" w:rsidP="00373909">
      <w:pPr>
        <w:autoSpaceDE w:val="0"/>
        <w:autoSpaceDN w:val="0"/>
        <w:adjustRightInd w:val="0"/>
        <w:ind w:firstLineChars="300" w:firstLine="780"/>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附</w:t>
      </w:r>
      <w:r w:rsidRPr="001B052B">
        <w:rPr>
          <w:rFonts w:asciiTheme="minorEastAsia" w:hAnsiTheme="minorEastAsia" w:cs="MS-Mincho"/>
          <w:kern w:val="0"/>
          <w:sz w:val="26"/>
          <w:szCs w:val="26"/>
        </w:rPr>
        <w:t xml:space="preserve"> </w:t>
      </w:r>
      <w:r w:rsidRPr="001B052B">
        <w:rPr>
          <w:rFonts w:asciiTheme="minorEastAsia" w:hAnsiTheme="minorEastAsia" w:cs="MS-Mincho" w:hint="eastAsia"/>
          <w:kern w:val="0"/>
          <w:sz w:val="26"/>
          <w:szCs w:val="26"/>
        </w:rPr>
        <w:t>則</w:t>
      </w:r>
    </w:p>
    <w:p w:rsidR="001B052B" w:rsidRPr="001B052B" w:rsidRDefault="001B052B" w:rsidP="00373909">
      <w:pPr>
        <w:autoSpaceDE w:val="0"/>
        <w:autoSpaceDN w:val="0"/>
        <w:adjustRightInd w:val="0"/>
        <w:ind w:firstLineChars="100" w:firstLine="260"/>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（施行期日）</w:t>
      </w:r>
    </w:p>
    <w:p w:rsidR="001B052B" w:rsidRDefault="001B052B" w:rsidP="00CA12C9">
      <w:pPr>
        <w:autoSpaceDE w:val="0"/>
        <w:autoSpaceDN w:val="0"/>
        <w:adjustRightInd w:val="0"/>
        <w:ind w:left="260" w:hangingChars="100" w:hanging="260"/>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１</w:t>
      </w:r>
      <w:r w:rsidR="00CA12C9">
        <w:rPr>
          <w:rFonts w:asciiTheme="minorEastAsia" w:hAnsiTheme="minorEastAsia" w:cs="MS-Mincho" w:hint="eastAsia"/>
          <w:kern w:val="0"/>
          <w:sz w:val="26"/>
          <w:szCs w:val="26"/>
        </w:rPr>
        <w:t xml:space="preserve">　</w:t>
      </w:r>
      <w:r w:rsidRPr="001B052B">
        <w:rPr>
          <w:rFonts w:asciiTheme="minorEastAsia" w:hAnsiTheme="minorEastAsia" w:cs="MS-Mincho" w:hint="eastAsia"/>
          <w:kern w:val="0"/>
          <w:sz w:val="26"/>
          <w:szCs w:val="26"/>
        </w:rPr>
        <w:t>この要綱は、平成２</w:t>
      </w:r>
      <w:r w:rsidR="00CA12C9">
        <w:rPr>
          <w:rFonts w:asciiTheme="minorEastAsia" w:hAnsiTheme="minorEastAsia" w:cs="MS-Mincho" w:hint="eastAsia"/>
          <w:kern w:val="0"/>
          <w:sz w:val="26"/>
          <w:szCs w:val="26"/>
        </w:rPr>
        <w:t>６</w:t>
      </w:r>
      <w:r w:rsidRPr="001B052B">
        <w:rPr>
          <w:rFonts w:asciiTheme="minorEastAsia" w:hAnsiTheme="minorEastAsia" w:cs="MS-Mincho" w:hint="eastAsia"/>
          <w:kern w:val="0"/>
          <w:sz w:val="26"/>
          <w:szCs w:val="26"/>
        </w:rPr>
        <w:t>年</w:t>
      </w:r>
      <w:r w:rsidR="006D7A9F">
        <w:rPr>
          <w:rFonts w:asciiTheme="minorEastAsia" w:hAnsiTheme="minorEastAsia" w:cs="MS-Mincho" w:hint="eastAsia"/>
          <w:kern w:val="0"/>
          <w:sz w:val="26"/>
          <w:szCs w:val="26"/>
        </w:rPr>
        <w:t>１０</w:t>
      </w:r>
      <w:r w:rsidRPr="001B052B">
        <w:rPr>
          <w:rFonts w:asciiTheme="minorEastAsia" w:hAnsiTheme="minorEastAsia" w:cs="MS-Mincho" w:hint="eastAsia"/>
          <w:kern w:val="0"/>
          <w:sz w:val="26"/>
          <w:szCs w:val="26"/>
        </w:rPr>
        <w:t>月</w:t>
      </w:r>
      <w:r w:rsidR="006D7A9F">
        <w:rPr>
          <w:rFonts w:asciiTheme="minorEastAsia" w:hAnsiTheme="minorEastAsia" w:cs="MS-Mincho" w:hint="eastAsia"/>
          <w:kern w:val="0"/>
          <w:sz w:val="26"/>
          <w:szCs w:val="26"/>
        </w:rPr>
        <w:t>１</w:t>
      </w:r>
      <w:r w:rsidRPr="001B052B">
        <w:rPr>
          <w:rFonts w:asciiTheme="minorEastAsia" w:hAnsiTheme="minorEastAsia" w:cs="MS-Mincho" w:hint="eastAsia"/>
          <w:kern w:val="0"/>
          <w:sz w:val="26"/>
          <w:szCs w:val="26"/>
        </w:rPr>
        <w:t>日から施行する。ただし、第１</w:t>
      </w:r>
      <w:r w:rsidR="005B017C">
        <w:rPr>
          <w:rFonts w:asciiTheme="minorEastAsia" w:hAnsiTheme="minorEastAsia" w:cs="MS-Mincho" w:hint="eastAsia"/>
          <w:kern w:val="0"/>
          <w:sz w:val="26"/>
          <w:szCs w:val="26"/>
        </w:rPr>
        <w:t>１</w:t>
      </w:r>
      <w:r w:rsidRPr="001B052B">
        <w:rPr>
          <w:rFonts w:asciiTheme="minorEastAsia" w:hAnsiTheme="minorEastAsia" w:cs="MS-Mincho" w:hint="eastAsia"/>
          <w:kern w:val="0"/>
          <w:sz w:val="26"/>
          <w:szCs w:val="26"/>
        </w:rPr>
        <w:t>条の規定については、この要綱の施行期日以降に締結する本市契約について適用し、同日前に締結する本市契約については、なお従前の例による。</w:t>
      </w:r>
    </w:p>
    <w:p w:rsidR="0054164A" w:rsidRPr="001B052B" w:rsidRDefault="005C5B5B" w:rsidP="005C5B5B">
      <w:pPr>
        <w:tabs>
          <w:tab w:val="left" w:pos="3435"/>
        </w:tabs>
        <w:autoSpaceDE w:val="0"/>
        <w:autoSpaceDN w:val="0"/>
        <w:adjustRightInd w:val="0"/>
        <w:ind w:left="260" w:hangingChars="100" w:hanging="260"/>
        <w:jc w:val="left"/>
        <w:rPr>
          <w:rFonts w:asciiTheme="minorEastAsia" w:hAnsiTheme="minorEastAsia" w:cs="MS-Mincho"/>
          <w:kern w:val="0"/>
          <w:sz w:val="26"/>
          <w:szCs w:val="26"/>
        </w:rPr>
      </w:pPr>
      <w:r>
        <w:rPr>
          <w:rFonts w:asciiTheme="minorEastAsia" w:hAnsiTheme="minorEastAsia" w:cs="MS-Mincho"/>
          <w:kern w:val="0"/>
          <w:sz w:val="26"/>
          <w:szCs w:val="26"/>
        </w:rPr>
        <w:tab/>
      </w:r>
      <w:r>
        <w:rPr>
          <w:rFonts w:asciiTheme="minorEastAsia" w:hAnsiTheme="minorEastAsia" w:cs="MS-Mincho"/>
          <w:kern w:val="0"/>
          <w:sz w:val="26"/>
          <w:szCs w:val="26"/>
        </w:rPr>
        <w:tab/>
      </w:r>
    </w:p>
    <w:p w:rsidR="001B052B" w:rsidRPr="001B052B" w:rsidRDefault="001B052B" w:rsidP="00373909">
      <w:pPr>
        <w:autoSpaceDE w:val="0"/>
        <w:autoSpaceDN w:val="0"/>
        <w:adjustRightInd w:val="0"/>
        <w:ind w:firstLineChars="100" w:firstLine="260"/>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w:t>
      </w:r>
      <w:r w:rsidR="00CA12C9">
        <w:rPr>
          <w:rFonts w:asciiTheme="minorEastAsia" w:hAnsiTheme="minorEastAsia" w:cs="MS-Mincho" w:hint="eastAsia"/>
          <w:kern w:val="0"/>
          <w:sz w:val="26"/>
          <w:szCs w:val="26"/>
        </w:rPr>
        <w:t>白井市</w:t>
      </w:r>
      <w:r w:rsidRPr="001B052B">
        <w:rPr>
          <w:rFonts w:asciiTheme="minorEastAsia" w:hAnsiTheme="minorEastAsia" w:cs="MS-Mincho" w:hint="eastAsia"/>
          <w:kern w:val="0"/>
          <w:sz w:val="26"/>
          <w:szCs w:val="26"/>
        </w:rPr>
        <w:t>建設工事等暴力団</w:t>
      </w:r>
      <w:r w:rsidR="00E50477">
        <w:rPr>
          <w:rFonts w:asciiTheme="minorEastAsia" w:hAnsiTheme="minorEastAsia" w:cs="MS-Mincho" w:hint="eastAsia"/>
          <w:kern w:val="0"/>
          <w:sz w:val="26"/>
          <w:szCs w:val="26"/>
        </w:rPr>
        <w:t>対策</w:t>
      </w:r>
      <w:r w:rsidRPr="001B052B">
        <w:rPr>
          <w:rFonts w:asciiTheme="minorEastAsia" w:hAnsiTheme="minorEastAsia" w:cs="MS-Mincho" w:hint="eastAsia"/>
          <w:kern w:val="0"/>
          <w:sz w:val="26"/>
          <w:szCs w:val="26"/>
        </w:rPr>
        <w:t>措置</w:t>
      </w:r>
      <w:r w:rsidR="00E50477">
        <w:rPr>
          <w:rFonts w:asciiTheme="minorEastAsia" w:hAnsiTheme="minorEastAsia" w:cs="MS-Mincho" w:hint="eastAsia"/>
          <w:kern w:val="0"/>
          <w:sz w:val="26"/>
          <w:szCs w:val="26"/>
        </w:rPr>
        <w:t>要領</w:t>
      </w:r>
      <w:r w:rsidRPr="001B052B">
        <w:rPr>
          <w:rFonts w:asciiTheme="minorEastAsia" w:hAnsiTheme="minorEastAsia" w:cs="MS-Mincho" w:hint="eastAsia"/>
          <w:kern w:val="0"/>
          <w:sz w:val="26"/>
          <w:szCs w:val="26"/>
        </w:rPr>
        <w:t>の廃止）</w:t>
      </w:r>
    </w:p>
    <w:p w:rsidR="001B052B" w:rsidRPr="001B052B" w:rsidRDefault="001B052B" w:rsidP="00CA12C9">
      <w:pPr>
        <w:autoSpaceDE w:val="0"/>
        <w:autoSpaceDN w:val="0"/>
        <w:adjustRightInd w:val="0"/>
        <w:ind w:left="260" w:hangingChars="100" w:hanging="260"/>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２</w:t>
      </w:r>
      <w:r w:rsidR="00CA12C9">
        <w:rPr>
          <w:rFonts w:asciiTheme="minorEastAsia" w:hAnsiTheme="minorEastAsia" w:cs="MS-Mincho" w:hint="eastAsia"/>
          <w:kern w:val="0"/>
          <w:sz w:val="26"/>
          <w:szCs w:val="26"/>
        </w:rPr>
        <w:t xml:space="preserve">　白井市</w:t>
      </w:r>
      <w:r w:rsidRPr="001B052B">
        <w:rPr>
          <w:rFonts w:asciiTheme="minorEastAsia" w:hAnsiTheme="minorEastAsia" w:cs="MS-Mincho" w:hint="eastAsia"/>
          <w:kern w:val="0"/>
          <w:sz w:val="26"/>
          <w:szCs w:val="26"/>
        </w:rPr>
        <w:t>建設工事等暴力団</w:t>
      </w:r>
      <w:r w:rsidR="00E50477">
        <w:rPr>
          <w:rFonts w:asciiTheme="minorEastAsia" w:hAnsiTheme="minorEastAsia" w:cs="MS-Mincho" w:hint="eastAsia"/>
          <w:kern w:val="0"/>
          <w:sz w:val="26"/>
          <w:szCs w:val="26"/>
        </w:rPr>
        <w:t>対策</w:t>
      </w:r>
      <w:r w:rsidRPr="001B052B">
        <w:rPr>
          <w:rFonts w:asciiTheme="minorEastAsia" w:hAnsiTheme="minorEastAsia" w:cs="MS-Mincho" w:hint="eastAsia"/>
          <w:kern w:val="0"/>
          <w:sz w:val="26"/>
          <w:szCs w:val="26"/>
        </w:rPr>
        <w:t>措置</w:t>
      </w:r>
      <w:r w:rsidR="00E50477">
        <w:rPr>
          <w:rFonts w:asciiTheme="minorEastAsia" w:hAnsiTheme="minorEastAsia" w:cs="MS-Mincho" w:hint="eastAsia"/>
          <w:kern w:val="0"/>
          <w:sz w:val="26"/>
          <w:szCs w:val="26"/>
        </w:rPr>
        <w:t>要領</w:t>
      </w:r>
      <w:r w:rsidRPr="001B052B">
        <w:rPr>
          <w:rFonts w:asciiTheme="minorEastAsia" w:hAnsiTheme="minorEastAsia" w:cs="MS-Mincho" w:hint="eastAsia"/>
          <w:kern w:val="0"/>
          <w:sz w:val="26"/>
          <w:szCs w:val="26"/>
        </w:rPr>
        <w:t>（平成１２年</w:t>
      </w:r>
      <w:r w:rsidR="00E50477">
        <w:rPr>
          <w:rFonts w:asciiTheme="minorEastAsia" w:hAnsiTheme="minorEastAsia" w:cs="MS-Mincho" w:hint="eastAsia"/>
          <w:kern w:val="0"/>
          <w:sz w:val="26"/>
          <w:szCs w:val="26"/>
        </w:rPr>
        <w:t>７</w:t>
      </w:r>
      <w:r w:rsidRPr="001B052B">
        <w:rPr>
          <w:rFonts w:asciiTheme="minorEastAsia" w:hAnsiTheme="minorEastAsia" w:cs="MS-Mincho" w:hint="eastAsia"/>
          <w:kern w:val="0"/>
          <w:sz w:val="26"/>
          <w:szCs w:val="26"/>
        </w:rPr>
        <w:t>月</w:t>
      </w:r>
      <w:r w:rsidR="00E50477">
        <w:rPr>
          <w:rFonts w:asciiTheme="minorEastAsia" w:hAnsiTheme="minorEastAsia" w:cs="MS-Mincho" w:hint="eastAsia"/>
          <w:kern w:val="0"/>
          <w:sz w:val="26"/>
          <w:szCs w:val="26"/>
        </w:rPr>
        <w:t>１４</w:t>
      </w:r>
      <w:r w:rsidRPr="001B052B">
        <w:rPr>
          <w:rFonts w:asciiTheme="minorEastAsia" w:hAnsiTheme="minorEastAsia" w:cs="MS-Mincho" w:hint="eastAsia"/>
          <w:kern w:val="0"/>
          <w:sz w:val="26"/>
          <w:szCs w:val="26"/>
        </w:rPr>
        <w:t>日施行）を廃止する。</w:t>
      </w:r>
    </w:p>
    <w:p w:rsidR="00C25600" w:rsidRDefault="00C25600" w:rsidP="001B052B">
      <w:pPr>
        <w:autoSpaceDE w:val="0"/>
        <w:autoSpaceDN w:val="0"/>
        <w:adjustRightInd w:val="0"/>
        <w:jc w:val="left"/>
        <w:rPr>
          <w:rFonts w:asciiTheme="minorEastAsia" w:hAnsiTheme="minorEastAsia" w:cs="Century"/>
          <w:kern w:val="0"/>
          <w:sz w:val="26"/>
          <w:szCs w:val="26"/>
        </w:rPr>
      </w:pPr>
    </w:p>
    <w:p w:rsidR="005C5B5B" w:rsidRPr="001B052B" w:rsidRDefault="005C5B5B" w:rsidP="005C5B5B">
      <w:pPr>
        <w:autoSpaceDE w:val="0"/>
        <w:autoSpaceDN w:val="0"/>
        <w:adjustRightInd w:val="0"/>
        <w:ind w:firstLineChars="300" w:firstLine="780"/>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附</w:t>
      </w:r>
      <w:r w:rsidRPr="001B052B">
        <w:rPr>
          <w:rFonts w:asciiTheme="minorEastAsia" w:hAnsiTheme="minorEastAsia" w:cs="MS-Mincho"/>
          <w:kern w:val="0"/>
          <w:sz w:val="26"/>
          <w:szCs w:val="26"/>
        </w:rPr>
        <w:t xml:space="preserve"> </w:t>
      </w:r>
      <w:r w:rsidRPr="001B052B">
        <w:rPr>
          <w:rFonts w:asciiTheme="minorEastAsia" w:hAnsiTheme="minorEastAsia" w:cs="MS-Mincho" w:hint="eastAsia"/>
          <w:kern w:val="0"/>
          <w:sz w:val="26"/>
          <w:szCs w:val="26"/>
        </w:rPr>
        <w:t>則</w:t>
      </w:r>
    </w:p>
    <w:p w:rsidR="005C5B5B" w:rsidRPr="001B052B" w:rsidRDefault="005C5B5B" w:rsidP="005C5B5B">
      <w:pPr>
        <w:autoSpaceDE w:val="0"/>
        <w:autoSpaceDN w:val="0"/>
        <w:adjustRightInd w:val="0"/>
        <w:ind w:firstLineChars="100" w:firstLine="260"/>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（施行期日）</w:t>
      </w:r>
    </w:p>
    <w:p w:rsidR="005C5B5B" w:rsidRPr="001B052B" w:rsidRDefault="005C5B5B" w:rsidP="005C5B5B">
      <w:pPr>
        <w:autoSpaceDE w:val="0"/>
        <w:autoSpaceDN w:val="0"/>
        <w:adjustRightInd w:val="0"/>
        <w:ind w:leftChars="100" w:left="210" w:firstLineChars="100" w:firstLine="260"/>
        <w:jc w:val="left"/>
        <w:rPr>
          <w:rFonts w:asciiTheme="minorEastAsia" w:hAnsiTheme="minorEastAsia" w:cs="MS-Mincho"/>
          <w:kern w:val="0"/>
          <w:sz w:val="26"/>
          <w:szCs w:val="26"/>
        </w:rPr>
      </w:pPr>
      <w:r>
        <w:rPr>
          <w:rFonts w:asciiTheme="minorEastAsia" w:hAnsiTheme="minorEastAsia" w:cs="MS-Mincho" w:hint="eastAsia"/>
          <w:kern w:val="0"/>
          <w:sz w:val="26"/>
          <w:szCs w:val="26"/>
        </w:rPr>
        <w:t xml:space="preserve">　この要綱は、平成３０</w:t>
      </w:r>
      <w:r w:rsidRPr="001B052B">
        <w:rPr>
          <w:rFonts w:asciiTheme="minorEastAsia" w:hAnsiTheme="minorEastAsia" w:cs="MS-Mincho" w:hint="eastAsia"/>
          <w:kern w:val="0"/>
          <w:sz w:val="26"/>
          <w:szCs w:val="26"/>
        </w:rPr>
        <w:t>年</w:t>
      </w:r>
      <w:r>
        <w:rPr>
          <w:rFonts w:asciiTheme="minorEastAsia" w:hAnsiTheme="minorEastAsia" w:cs="MS-Mincho" w:hint="eastAsia"/>
          <w:kern w:val="0"/>
          <w:sz w:val="26"/>
          <w:szCs w:val="26"/>
        </w:rPr>
        <w:t>４</w:t>
      </w:r>
      <w:r w:rsidRPr="001B052B">
        <w:rPr>
          <w:rFonts w:asciiTheme="minorEastAsia" w:hAnsiTheme="minorEastAsia" w:cs="MS-Mincho" w:hint="eastAsia"/>
          <w:kern w:val="0"/>
          <w:sz w:val="26"/>
          <w:szCs w:val="26"/>
        </w:rPr>
        <w:t>月</w:t>
      </w:r>
      <w:r>
        <w:rPr>
          <w:rFonts w:asciiTheme="minorEastAsia" w:hAnsiTheme="minorEastAsia" w:cs="MS-Mincho" w:hint="eastAsia"/>
          <w:kern w:val="0"/>
          <w:sz w:val="26"/>
          <w:szCs w:val="26"/>
        </w:rPr>
        <w:t>１</w:t>
      </w:r>
      <w:r w:rsidRPr="001B052B">
        <w:rPr>
          <w:rFonts w:asciiTheme="minorEastAsia" w:hAnsiTheme="minorEastAsia" w:cs="MS-Mincho" w:hint="eastAsia"/>
          <w:kern w:val="0"/>
          <w:sz w:val="26"/>
          <w:szCs w:val="26"/>
        </w:rPr>
        <w:t>日から施行する。</w:t>
      </w:r>
    </w:p>
    <w:p w:rsidR="00153ECD" w:rsidRPr="001B052B" w:rsidRDefault="00153ECD" w:rsidP="00153ECD">
      <w:pPr>
        <w:autoSpaceDE w:val="0"/>
        <w:autoSpaceDN w:val="0"/>
        <w:adjustRightInd w:val="0"/>
        <w:ind w:firstLineChars="300" w:firstLine="780"/>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附</w:t>
      </w:r>
      <w:r w:rsidRPr="001B052B">
        <w:rPr>
          <w:rFonts w:asciiTheme="minorEastAsia" w:hAnsiTheme="minorEastAsia" w:cs="MS-Mincho"/>
          <w:kern w:val="0"/>
          <w:sz w:val="26"/>
          <w:szCs w:val="26"/>
        </w:rPr>
        <w:t xml:space="preserve"> </w:t>
      </w:r>
      <w:r w:rsidRPr="001B052B">
        <w:rPr>
          <w:rFonts w:asciiTheme="minorEastAsia" w:hAnsiTheme="minorEastAsia" w:cs="MS-Mincho" w:hint="eastAsia"/>
          <w:kern w:val="0"/>
          <w:sz w:val="26"/>
          <w:szCs w:val="26"/>
        </w:rPr>
        <w:t>則</w:t>
      </w:r>
    </w:p>
    <w:p w:rsidR="00153ECD" w:rsidRPr="001B052B" w:rsidRDefault="00153ECD" w:rsidP="00153ECD">
      <w:pPr>
        <w:autoSpaceDE w:val="0"/>
        <w:autoSpaceDN w:val="0"/>
        <w:adjustRightInd w:val="0"/>
        <w:ind w:firstLineChars="100" w:firstLine="260"/>
        <w:jc w:val="left"/>
        <w:rPr>
          <w:rFonts w:asciiTheme="minorEastAsia" w:hAnsiTheme="minorEastAsia" w:cs="MS-Mincho"/>
          <w:kern w:val="0"/>
          <w:sz w:val="26"/>
          <w:szCs w:val="26"/>
        </w:rPr>
      </w:pPr>
      <w:r w:rsidRPr="001B052B">
        <w:rPr>
          <w:rFonts w:asciiTheme="minorEastAsia" w:hAnsiTheme="minorEastAsia" w:cs="MS-Mincho" w:hint="eastAsia"/>
          <w:kern w:val="0"/>
          <w:sz w:val="26"/>
          <w:szCs w:val="26"/>
        </w:rPr>
        <w:t>（施行期日）</w:t>
      </w:r>
    </w:p>
    <w:p w:rsidR="00153ECD" w:rsidRPr="00153ECD" w:rsidRDefault="00153ECD" w:rsidP="00153ECD">
      <w:pPr>
        <w:autoSpaceDE w:val="0"/>
        <w:autoSpaceDN w:val="0"/>
        <w:adjustRightInd w:val="0"/>
        <w:ind w:leftChars="100" w:left="210" w:firstLineChars="100" w:firstLine="260"/>
        <w:jc w:val="left"/>
        <w:rPr>
          <w:rFonts w:asciiTheme="minorEastAsia" w:hAnsiTheme="minorEastAsia" w:cs="MS-Mincho"/>
          <w:color w:val="FF0000"/>
          <w:kern w:val="0"/>
          <w:sz w:val="26"/>
          <w:szCs w:val="26"/>
        </w:rPr>
      </w:pPr>
      <w:r w:rsidRPr="00153ECD">
        <w:rPr>
          <w:rFonts w:asciiTheme="minorEastAsia" w:hAnsiTheme="minorEastAsia" w:cs="MS-Mincho" w:hint="eastAsia"/>
          <w:color w:val="FF0000"/>
          <w:kern w:val="0"/>
          <w:sz w:val="26"/>
          <w:szCs w:val="26"/>
        </w:rPr>
        <w:t xml:space="preserve">　この要綱は、平成３１</w:t>
      </w:r>
      <w:r w:rsidRPr="00153ECD">
        <w:rPr>
          <w:rFonts w:asciiTheme="minorEastAsia" w:hAnsiTheme="minorEastAsia" w:cs="MS-Mincho" w:hint="eastAsia"/>
          <w:color w:val="FF0000"/>
          <w:kern w:val="0"/>
          <w:sz w:val="26"/>
          <w:szCs w:val="26"/>
        </w:rPr>
        <w:t>年４月１日から施行する。</w:t>
      </w:r>
    </w:p>
    <w:p w:rsidR="00373909" w:rsidRDefault="00373909" w:rsidP="001B052B">
      <w:pPr>
        <w:autoSpaceDE w:val="0"/>
        <w:autoSpaceDN w:val="0"/>
        <w:adjustRightInd w:val="0"/>
        <w:jc w:val="left"/>
        <w:rPr>
          <w:rFonts w:asciiTheme="minorEastAsia" w:hAnsiTheme="minorEastAsia" w:cs="Century"/>
          <w:kern w:val="0"/>
          <w:sz w:val="26"/>
          <w:szCs w:val="26"/>
        </w:rPr>
      </w:pPr>
    </w:p>
    <w:p w:rsidR="00373909" w:rsidRPr="005C5B5B" w:rsidRDefault="00373909" w:rsidP="001B052B">
      <w:pPr>
        <w:autoSpaceDE w:val="0"/>
        <w:autoSpaceDN w:val="0"/>
        <w:adjustRightInd w:val="0"/>
        <w:jc w:val="left"/>
        <w:rPr>
          <w:rFonts w:asciiTheme="minorEastAsia" w:hAnsiTheme="minorEastAsia" w:cs="Century"/>
          <w:kern w:val="0"/>
          <w:sz w:val="26"/>
          <w:szCs w:val="26"/>
        </w:rPr>
      </w:pPr>
    </w:p>
    <w:p w:rsidR="00373909" w:rsidRDefault="00373909" w:rsidP="001B052B">
      <w:pPr>
        <w:autoSpaceDE w:val="0"/>
        <w:autoSpaceDN w:val="0"/>
        <w:adjustRightInd w:val="0"/>
        <w:jc w:val="left"/>
        <w:rPr>
          <w:rFonts w:asciiTheme="minorEastAsia" w:hAnsiTheme="minorEastAsia" w:cs="Century"/>
          <w:kern w:val="0"/>
          <w:sz w:val="26"/>
          <w:szCs w:val="26"/>
        </w:rPr>
      </w:pPr>
    </w:p>
    <w:p w:rsidR="00373909" w:rsidRPr="00153ECD" w:rsidRDefault="00373909" w:rsidP="001B052B">
      <w:pPr>
        <w:autoSpaceDE w:val="0"/>
        <w:autoSpaceDN w:val="0"/>
        <w:adjustRightInd w:val="0"/>
        <w:jc w:val="left"/>
        <w:rPr>
          <w:rFonts w:asciiTheme="minorEastAsia" w:hAnsiTheme="minorEastAsia" w:cs="Century"/>
          <w:kern w:val="0"/>
          <w:sz w:val="26"/>
          <w:szCs w:val="26"/>
        </w:rPr>
      </w:pPr>
      <w:bookmarkStart w:id="0" w:name="_GoBack"/>
      <w:bookmarkEnd w:id="0"/>
    </w:p>
    <w:p w:rsidR="00373909" w:rsidRDefault="00373909" w:rsidP="001B052B">
      <w:pPr>
        <w:autoSpaceDE w:val="0"/>
        <w:autoSpaceDN w:val="0"/>
        <w:adjustRightInd w:val="0"/>
        <w:jc w:val="left"/>
        <w:rPr>
          <w:rFonts w:asciiTheme="minorEastAsia" w:hAnsiTheme="minorEastAsia" w:cs="Century"/>
          <w:kern w:val="0"/>
          <w:sz w:val="26"/>
          <w:szCs w:val="26"/>
        </w:rPr>
      </w:pPr>
    </w:p>
    <w:p w:rsidR="00373909" w:rsidRDefault="00373909" w:rsidP="001B052B">
      <w:pPr>
        <w:autoSpaceDE w:val="0"/>
        <w:autoSpaceDN w:val="0"/>
        <w:adjustRightInd w:val="0"/>
        <w:jc w:val="left"/>
        <w:rPr>
          <w:rFonts w:asciiTheme="minorEastAsia" w:hAnsiTheme="minorEastAsia" w:cs="Century"/>
          <w:kern w:val="0"/>
          <w:sz w:val="26"/>
          <w:szCs w:val="26"/>
        </w:rPr>
      </w:pPr>
    </w:p>
    <w:p w:rsidR="008E0A5D" w:rsidRDefault="008E0A5D" w:rsidP="001B052B">
      <w:pPr>
        <w:autoSpaceDE w:val="0"/>
        <w:autoSpaceDN w:val="0"/>
        <w:adjustRightInd w:val="0"/>
        <w:jc w:val="left"/>
        <w:rPr>
          <w:rFonts w:asciiTheme="minorEastAsia" w:hAnsiTheme="minorEastAsia" w:cs="Century"/>
          <w:kern w:val="0"/>
          <w:sz w:val="26"/>
          <w:szCs w:val="26"/>
        </w:rPr>
      </w:pPr>
      <w:r>
        <w:rPr>
          <w:rFonts w:asciiTheme="minorEastAsia" w:hAnsiTheme="minorEastAsia" w:cs="Century" w:hint="eastAsia"/>
          <w:kern w:val="0"/>
          <w:sz w:val="26"/>
          <w:szCs w:val="26"/>
        </w:rPr>
        <w:t>別表第１（第４条関係）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71"/>
        <w:gridCol w:w="3274"/>
      </w:tblGrid>
      <w:tr w:rsidR="008E0A5D" w:rsidTr="00A012C5">
        <w:trPr>
          <w:trHeight w:val="418"/>
        </w:trPr>
        <w:tc>
          <w:tcPr>
            <w:tcW w:w="6050" w:type="dxa"/>
          </w:tcPr>
          <w:p w:rsidR="008E0A5D" w:rsidRDefault="008E0A5D" w:rsidP="008E0A5D">
            <w:pPr>
              <w:autoSpaceDE w:val="0"/>
              <w:autoSpaceDN w:val="0"/>
              <w:adjustRightInd w:val="0"/>
              <w:ind w:left="-89"/>
              <w:jc w:val="center"/>
              <w:rPr>
                <w:rFonts w:asciiTheme="minorEastAsia" w:hAnsiTheme="minorEastAsia" w:cs="Century"/>
                <w:kern w:val="0"/>
                <w:sz w:val="26"/>
                <w:szCs w:val="26"/>
              </w:rPr>
            </w:pPr>
            <w:r>
              <w:rPr>
                <w:rFonts w:asciiTheme="minorEastAsia" w:hAnsiTheme="minorEastAsia" w:cs="Century" w:hint="eastAsia"/>
                <w:kern w:val="0"/>
                <w:sz w:val="26"/>
                <w:szCs w:val="26"/>
              </w:rPr>
              <w:t>措　置　要　件</w:t>
            </w:r>
          </w:p>
        </w:tc>
        <w:tc>
          <w:tcPr>
            <w:tcW w:w="3315" w:type="dxa"/>
          </w:tcPr>
          <w:p w:rsidR="008E0A5D" w:rsidRDefault="008E0A5D" w:rsidP="008E0A5D">
            <w:pPr>
              <w:autoSpaceDE w:val="0"/>
              <w:autoSpaceDN w:val="0"/>
              <w:adjustRightInd w:val="0"/>
              <w:ind w:left="-89"/>
              <w:jc w:val="center"/>
              <w:rPr>
                <w:rFonts w:asciiTheme="minorEastAsia" w:hAnsiTheme="minorEastAsia" w:cs="Century"/>
                <w:kern w:val="0"/>
                <w:sz w:val="26"/>
                <w:szCs w:val="26"/>
              </w:rPr>
            </w:pPr>
            <w:r>
              <w:rPr>
                <w:rFonts w:asciiTheme="minorEastAsia" w:hAnsiTheme="minorEastAsia" w:cs="Century" w:hint="eastAsia"/>
                <w:kern w:val="0"/>
                <w:sz w:val="26"/>
                <w:szCs w:val="26"/>
              </w:rPr>
              <w:t>期　間</w:t>
            </w:r>
          </w:p>
        </w:tc>
      </w:tr>
      <w:tr w:rsidR="008E0A5D" w:rsidTr="00A012C5">
        <w:trPr>
          <w:trHeight w:val="1546"/>
        </w:trPr>
        <w:tc>
          <w:tcPr>
            <w:tcW w:w="6050" w:type="dxa"/>
          </w:tcPr>
          <w:p w:rsidR="008E0A5D" w:rsidRDefault="008E0A5D" w:rsidP="005D1C27">
            <w:pPr>
              <w:autoSpaceDE w:val="0"/>
              <w:autoSpaceDN w:val="0"/>
              <w:adjustRightInd w:val="0"/>
              <w:ind w:left="260" w:hangingChars="100" w:hanging="260"/>
              <w:jc w:val="left"/>
              <w:rPr>
                <w:rFonts w:asciiTheme="minorEastAsia" w:hAnsiTheme="minorEastAsia" w:cs="Century"/>
                <w:kern w:val="0"/>
                <w:sz w:val="26"/>
                <w:szCs w:val="26"/>
              </w:rPr>
            </w:pPr>
            <w:r>
              <w:rPr>
                <w:rFonts w:asciiTheme="minorEastAsia" w:hAnsiTheme="minorEastAsia" w:cs="Century" w:hint="eastAsia"/>
                <w:kern w:val="0"/>
                <w:sz w:val="26"/>
                <w:szCs w:val="26"/>
              </w:rPr>
              <w:t>１　法人等の役員等が、暴力団員等若しくは暴力団密接関係者であると認められるとき又は暴力団、暴力団員等若しくは暴力団密接関係者が、法人等の経営に実質的に関与していると認められるとき。</w:t>
            </w:r>
          </w:p>
        </w:tc>
        <w:tc>
          <w:tcPr>
            <w:tcW w:w="3315" w:type="dxa"/>
          </w:tcPr>
          <w:p w:rsidR="008E0A5D" w:rsidRDefault="008E0A5D" w:rsidP="008E0A5D">
            <w:pPr>
              <w:autoSpaceDE w:val="0"/>
              <w:autoSpaceDN w:val="0"/>
              <w:adjustRightInd w:val="0"/>
              <w:ind w:left="-89"/>
              <w:jc w:val="left"/>
              <w:rPr>
                <w:rFonts w:asciiTheme="minorEastAsia" w:hAnsiTheme="minorEastAsia" w:cs="Century"/>
                <w:kern w:val="0"/>
                <w:sz w:val="26"/>
                <w:szCs w:val="26"/>
              </w:rPr>
            </w:pPr>
            <w:r>
              <w:rPr>
                <w:rFonts w:asciiTheme="minorEastAsia" w:hAnsiTheme="minorEastAsia" w:cs="Century" w:hint="eastAsia"/>
                <w:kern w:val="0"/>
                <w:sz w:val="26"/>
                <w:szCs w:val="26"/>
              </w:rPr>
              <w:t>当該認定をした日から</w:t>
            </w:r>
            <w:r w:rsidR="005D1C27">
              <w:rPr>
                <w:rFonts w:asciiTheme="minorEastAsia" w:hAnsiTheme="minorEastAsia" w:cs="Century" w:hint="eastAsia"/>
                <w:kern w:val="0"/>
                <w:sz w:val="26"/>
                <w:szCs w:val="26"/>
              </w:rPr>
              <w:t>１２箇月</w:t>
            </w:r>
            <w:r>
              <w:rPr>
                <w:rFonts w:asciiTheme="minorEastAsia" w:hAnsiTheme="minorEastAsia" w:cs="Century" w:hint="eastAsia"/>
                <w:kern w:val="0"/>
                <w:sz w:val="26"/>
                <w:szCs w:val="26"/>
              </w:rPr>
              <w:t>を経過し、かつ改善されたと認められるまで</w:t>
            </w:r>
          </w:p>
        </w:tc>
      </w:tr>
      <w:tr w:rsidR="00A012C5" w:rsidTr="00A012C5">
        <w:trPr>
          <w:trHeight w:val="1964"/>
        </w:trPr>
        <w:tc>
          <w:tcPr>
            <w:tcW w:w="6050" w:type="dxa"/>
          </w:tcPr>
          <w:p w:rsidR="00A012C5" w:rsidRDefault="00A012C5" w:rsidP="005D1C27">
            <w:pPr>
              <w:autoSpaceDE w:val="0"/>
              <w:autoSpaceDN w:val="0"/>
              <w:adjustRightInd w:val="0"/>
              <w:ind w:left="260" w:hangingChars="100" w:hanging="260"/>
              <w:jc w:val="left"/>
              <w:rPr>
                <w:rFonts w:asciiTheme="minorEastAsia" w:hAnsiTheme="minorEastAsia" w:cs="Century"/>
                <w:kern w:val="0"/>
                <w:sz w:val="26"/>
                <w:szCs w:val="26"/>
              </w:rPr>
            </w:pPr>
            <w:r>
              <w:rPr>
                <w:rFonts w:asciiTheme="minorEastAsia" w:hAnsiTheme="minorEastAsia" w:cs="Century" w:hint="eastAsia"/>
                <w:kern w:val="0"/>
                <w:sz w:val="26"/>
                <w:szCs w:val="26"/>
              </w:rPr>
              <w:t>２　法人等の役員等が、</w:t>
            </w:r>
            <w:r w:rsidR="00373909">
              <w:rPr>
                <w:rFonts w:asciiTheme="minorEastAsia" w:hAnsiTheme="minorEastAsia" w:cs="Century" w:hint="eastAsia"/>
                <w:kern w:val="0"/>
                <w:sz w:val="26"/>
                <w:szCs w:val="26"/>
              </w:rPr>
              <w:t>自己</w:t>
            </w:r>
            <w:r>
              <w:rPr>
                <w:rFonts w:asciiTheme="minorEastAsia" w:hAnsiTheme="minorEastAsia" w:cs="Century" w:hint="eastAsia"/>
                <w:kern w:val="0"/>
                <w:sz w:val="26"/>
                <w:szCs w:val="26"/>
              </w:rPr>
              <w:t>、自社若しくは第三者の不正の利益を図る目的又は第三者に損害を加える目的をもって、暴力団、暴力団員等又は暴力団密接関係者を利用していると認められるとき。</w:t>
            </w:r>
          </w:p>
        </w:tc>
        <w:tc>
          <w:tcPr>
            <w:tcW w:w="3315" w:type="dxa"/>
          </w:tcPr>
          <w:p w:rsidR="00A012C5" w:rsidRDefault="00A012C5" w:rsidP="00A012C5">
            <w:r w:rsidRPr="00230BB6">
              <w:rPr>
                <w:rFonts w:asciiTheme="minorEastAsia" w:hAnsiTheme="minorEastAsia" w:cs="Century" w:hint="eastAsia"/>
                <w:kern w:val="0"/>
                <w:sz w:val="26"/>
                <w:szCs w:val="26"/>
              </w:rPr>
              <w:t>当該認定をした日から</w:t>
            </w:r>
            <w:r w:rsidR="005D1C27">
              <w:rPr>
                <w:rFonts w:asciiTheme="minorEastAsia" w:hAnsiTheme="minorEastAsia" w:cs="Century" w:hint="eastAsia"/>
                <w:kern w:val="0"/>
                <w:sz w:val="26"/>
                <w:szCs w:val="26"/>
              </w:rPr>
              <w:t>６箇月</w:t>
            </w:r>
            <w:r w:rsidRPr="00230BB6">
              <w:rPr>
                <w:rFonts w:asciiTheme="minorEastAsia" w:hAnsiTheme="minorEastAsia" w:cs="Century" w:hint="eastAsia"/>
                <w:kern w:val="0"/>
                <w:sz w:val="26"/>
                <w:szCs w:val="26"/>
              </w:rPr>
              <w:t>を経過し、かつ改善されたと認められるまで</w:t>
            </w:r>
          </w:p>
        </w:tc>
      </w:tr>
      <w:tr w:rsidR="00A012C5" w:rsidTr="00A012C5">
        <w:trPr>
          <w:trHeight w:val="1978"/>
        </w:trPr>
        <w:tc>
          <w:tcPr>
            <w:tcW w:w="6050" w:type="dxa"/>
          </w:tcPr>
          <w:p w:rsidR="00A012C5" w:rsidRDefault="00A012C5" w:rsidP="005D1C27">
            <w:pPr>
              <w:autoSpaceDE w:val="0"/>
              <w:autoSpaceDN w:val="0"/>
              <w:adjustRightInd w:val="0"/>
              <w:ind w:left="260" w:hangingChars="100" w:hanging="260"/>
              <w:jc w:val="left"/>
              <w:rPr>
                <w:rFonts w:asciiTheme="minorEastAsia" w:hAnsiTheme="minorEastAsia" w:cs="Century"/>
                <w:kern w:val="0"/>
                <w:sz w:val="26"/>
                <w:szCs w:val="26"/>
              </w:rPr>
            </w:pPr>
            <w:r>
              <w:rPr>
                <w:rFonts w:asciiTheme="minorEastAsia" w:hAnsiTheme="minorEastAsia" w:cs="Century" w:hint="eastAsia"/>
                <w:kern w:val="0"/>
                <w:sz w:val="26"/>
                <w:szCs w:val="26"/>
              </w:rPr>
              <w:t>３　法人等の役員等が、暴力団、暴力団員等又は暴力団密接関係者に対して資金等を供給し、又は便宜を供与するなど直接的</w:t>
            </w:r>
            <w:r w:rsidR="005D1C27">
              <w:rPr>
                <w:rFonts w:asciiTheme="minorEastAsia" w:hAnsiTheme="minorEastAsia" w:cs="Century" w:hint="eastAsia"/>
                <w:kern w:val="0"/>
                <w:sz w:val="26"/>
                <w:szCs w:val="26"/>
              </w:rPr>
              <w:t>又</w:t>
            </w:r>
            <w:r>
              <w:rPr>
                <w:rFonts w:asciiTheme="minorEastAsia" w:hAnsiTheme="minorEastAsia" w:cs="Century" w:hint="eastAsia"/>
                <w:kern w:val="0"/>
                <w:sz w:val="26"/>
                <w:szCs w:val="26"/>
              </w:rPr>
              <w:t>は積極的に暴力団の維持、運営に協力し、若しくは関与していると認められるとき。</w:t>
            </w:r>
          </w:p>
        </w:tc>
        <w:tc>
          <w:tcPr>
            <w:tcW w:w="3315" w:type="dxa"/>
          </w:tcPr>
          <w:p w:rsidR="00A012C5" w:rsidRDefault="00A012C5" w:rsidP="00A012C5">
            <w:r w:rsidRPr="00230BB6">
              <w:rPr>
                <w:rFonts w:asciiTheme="minorEastAsia" w:hAnsiTheme="minorEastAsia" w:cs="Century" w:hint="eastAsia"/>
                <w:kern w:val="0"/>
                <w:sz w:val="26"/>
                <w:szCs w:val="26"/>
              </w:rPr>
              <w:t>当該認定をした日から</w:t>
            </w:r>
            <w:r w:rsidR="005D1C27">
              <w:rPr>
                <w:rFonts w:asciiTheme="minorEastAsia" w:hAnsiTheme="minorEastAsia" w:cs="Century" w:hint="eastAsia"/>
                <w:kern w:val="0"/>
                <w:sz w:val="26"/>
                <w:szCs w:val="26"/>
              </w:rPr>
              <w:t>６箇月</w:t>
            </w:r>
            <w:r w:rsidRPr="00230BB6">
              <w:rPr>
                <w:rFonts w:asciiTheme="minorEastAsia" w:hAnsiTheme="minorEastAsia" w:cs="Century" w:hint="eastAsia"/>
                <w:kern w:val="0"/>
                <w:sz w:val="26"/>
                <w:szCs w:val="26"/>
              </w:rPr>
              <w:t>を経過し、かつ改善されたと認められるまで</w:t>
            </w:r>
          </w:p>
        </w:tc>
      </w:tr>
      <w:tr w:rsidR="00A012C5" w:rsidTr="00A012C5">
        <w:trPr>
          <w:trHeight w:val="1256"/>
        </w:trPr>
        <w:tc>
          <w:tcPr>
            <w:tcW w:w="6050" w:type="dxa"/>
          </w:tcPr>
          <w:p w:rsidR="00A012C5" w:rsidRDefault="00A012C5" w:rsidP="005D1C27">
            <w:pPr>
              <w:autoSpaceDE w:val="0"/>
              <w:autoSpaceDN w:val="0"/>
              <w:adjustRightInd w:val="0"/>
              <w:ind w:left="260" w:hangingChars="100" w:hanging="260"/>
              <w:jc w:val="left"/>
              <w:rPr>
                <w:rFonts w:asciiTheme="minorEastAsia" w:hAnsiTheme="minorEastAsia" w:cs="Century"/>
                <w:kern w:val="0"/>
                <w:sz w:val="26"/>
                <w:szCs w:val="26"/>
              </w:rPr>
            </w:pPr>
            <w:r>
              <w:rPr>
                <w:rFonts w:asciiTheme="minorEastAsia" w:hAnsiTheme="minorEastAsia" w:cs="Century" w:hint="eastAsia"/>
                <w:kern w:val="0"/>
                <w:sz w:val="26"/>
                <w:szCs w:val="26"/>
              </w:rPr>
              <w:t>４　法人等の役員等が、暴力団、暴力団員等又は暴力団密接関係者と社会的に非難されるべき関係を有していると認められるとき。</w:t>
            </w:r>
          </w:p>
        </w:tc>
        <w:tc>
          <w:tcPr>
            <w:tcW w:w="3315" w:type="dxa"/>
          </w:tcPr>
          <w:p w:rsidR="00A012C5" w:rsidRDefault="00A012C5" w:rsidP="00A012C5">
            <w:r w:rsidRPr="00230BB6">
              <w:rPr>
                <w:rFonts w:asciiTheme="minorEastAsia" w:hAnsiTheme="minorEastAsia" w:cs="Century" w:hint="eastAsia"/>
                <w:kern w:val="0"/>
                <w:sz w:val="26"/>
                <w:szCs w:val="26"/>
              </w:rPr>
              <w:t>当該認定をした日から</w:t>
            </w:r>
            <w:r w:rsidR="005D1C27">
              <w:rPr>
                <w:rFonts w:asciiTheme="minorEastAsia" w:hAnsiTheme="minorEastAsia" w:cs="Century" w:hint="eastAsia"/>
                <w:kern w:val="0"/>
                <w:sz w:val="26"/>
                <w:szCs w:val="26"/>
              </w:rPr>
              <w:t>６箇月</w:t>
            </w:r>
            <w:r w:rsidRPr="00230BB6">
              <w:rPr>
                <w:rFonts w:asciiTheme="minorEastAsia" w:hAnsiTheme="minorEastAsia" w:cs="Century" w:hint="eastAsia"/>
                <w:kern w:val="0"/>
                <w:sz w:val="26"/>
                <w:szCs w:val="26"/>
              </w:rPr>
              <w:t>を経過し、かつ改善されたと認められるまで</w:t>
            </w:r>
          </w:p>
        </w:tc>
      </w:tr>
      <w:tr w:rsidR="00A012C5" w:rsidTr="00A012C5">
        <w:trPr>
          <w:trHeight w:val="1273"/>
        </w:trPr>
        <w:tc>
          <w:tcPr>
            <w:tcW w:w="6050" w:type="dxa"/>
          </w:tcPr>
          <w:p w:rsidR="00A012C5" w:rsidRDefault="00A012C5" w:rsidP="005D1C27">
            <w:pPr>
              <w:autoSpaceDE w:val="0"/>
              <w:autoSpaceDN w:val="0"/>
              <w:adjustRightInd w:val="0"/>
              <w:ind w:left="260" w:hangingChars="100" w:hanging="260"/>
              <w:jc w:val="left"/>
              <w:rPr>
                <w:rFonts w:asciiTheme="minorEastAsia" w:hAnsiTheme="minorEastAsia" w:cs="Century"/>
                <w:kern w:val="0"/>
                <w:sz w:val="26"/>
                <w:szCs w:val="26"/>
              </w:rPr>
            </w:pPr>
            <w:r>
              <w:rPr>
                <w:rFonts w:asciiTheme="minorEastAsia" w:hAnsiTheme="minorEastAsia" w:cs="Century" w:hint="eastAsia"/>
                <w:kern w:val="0"/>
                <w:sz w:val="26"/>
                <w:szCs w:val="26"/>
              </w:rPr>
              <w:t>５　法人等の役員等が、暴力団、暴力団員等又は暴力団密接関係者であることを知りながら、これを不当に利用していると認められるとき。</w:t>
            </w:r>
          </w:p>
        </w:tc>
        <w:tc>
          <w:tcPr>
            <w:tcW w:w="3315" w:type="dxa"/>
          </w:tcPr>
          <w:p w:rsidR="00A012C5" w:rsidRDefault="00A012C5" w:rsidP="00A012C5">
            <w:r w:rsidRPr="00230BB6">
              <w:rPr>
                <w:rFonts w:asciiTheme="minorEastAsia" w:hAnsiTheme="minorEastAsia" w:cs="Century" w:hint="eastAsia"/>
                <w:kern w:val="0"/>
                <w:sz w:val="26"/>
                <w:szCs w:val="26"/>
              </w:rPr>
              <w:t>当該認定をした日から</w:t>
            </w:r>
            <w:r w:rsidR="005D1C27">
              <w:rPr>
                <w:rFonts w:asciiTheme="minorEastAsia" w:hAnsiTheme="minorEastAsia" w:cs="Century" w:hint="eastAsia"/>
                <w:kern w:val="0"/>
                <w:sz w:val="26"/>
                <w:szCs w:val="26"/>
              </w:rPr>
              <w:t>６箇月</w:t>
            </w:r>
            <w:r w:rsidRPr="00230BB6">
              <w:rPr>
                <w:rFonts w:asciiTheme="minorEastAsia" w:hAnsiTheme="minorEastAsia" w:cs="Century" w:hint="eastAsia"/>
                <w:kern w:val="0"/>
                <w:sz w:val="26"/>
                <w:szCs w:val="26"/>
              </w:rPr>
              <w:t>を経過し、かつ改善されたと認められるまで</w:t>
            </w:r>
          </w:p>
        </w:tc>
      </w:tr>
      <w:tr w:rsidR="00A012C5" w:rsidTr="00A012C5">
        <w:trPr>
          <w:trHeight w:val="1972"/>
        </w:trPr>
        <w:tc>
          <w:tcPr>
            <w:tcW w:w="6050" w:type="dxa"/>
          </w:tcPr>
          <w:p w:rsidR="00A012C5" w:rsidRDefault="00A012C5" w:rsidP="005D1C27">
            <w:pPr>
              <w:autoSpaceDE w:val="0"/>
              <w:autoSpaceDN w:val="0"/>
              <w:adjustRightInd w:val="0"/>
              <w:ind w:left="260" w:hangingChars="100" w:hanging="260"/>
              <w:jc w:val="left"/>
              <w:rPr>
                <w:rFonts w:asciiTheme="minorEastAsia" w:hAnsiTheme="minorEastAsia" w:cs="Century"/>
                <w:kern w:val="0"/>
                <w:sz w:val="26"/>
                <w:szCs w:val="26"/>
              </w:rPr>
            </w:pPr>
            <w:r>
              <w:rPr>
                <w:rFonts w:asciiTheme="minorEastAsia" w:hAnsiTheme="minorEastAsia" w:cs="Century" w:hint="eastAsia"/>
                <w:kern w:val="0"/>
                <w:sz w:val="26"/>
                <w:szCs w:val="26"/>
              </w:rPr>
              <w:t>６　本市契約の受注業者が、下請契約、資材・原材料の購入契約その他の契約に当たり、その相手方が有資格業者であるかどうかにかかわらず、前各号のいずれかに該当することを知りながら、当該相手方と契約を締結したと認められるとき。</w:t>
            </w:r>
          </w:p>
        </w:tc>
        <w:tc>
          <w:tcPr>
            <w:tcW w:w="3315" w:type="dxa"/>
          </w:tcPr>
          <w:p w:rsidR="00A012C5" w:rsidRDefault="00A012C5" w:rsidP="00A012C5">
            <w:r w:rsidRPr="00230BB6">
              <w:rPr>
                <w:rFonts w:asciiTheme="minorEastAsia" w:hAnsiTheme="minorEastAsia" w:cs="Century" w:hint="eastAsia"/>
                <w:kern w:val="0"/>
                <w:sz w:val="26"/>
                <w:szCs w:val="26"/>
              </w:rPr>
              <w:t>当該認定をした日から</w:t>
            </w:r>
            <w:r w:rsidR="005D1C27">
              <w:rPr>
                <w:rFonts w:asciiTheme="minorEastAsia" w:hAnsiTheme="minorEastAsia" w:cs="Century" w:hint="eastAsia"/>
                <w:kern w:val="0"/>
                <w:sz w:val="26"/>
                <w:szCs w:val="26"/>
              </w:rPr>
              <w:t>６箇月</w:t>
            </w:r>
            <w:r w:rsidRPr="00230BB6">
              <w:rPr>
                <w:rFonts w:asciiTheme="minorEastAsia" w:hAnsiTheme="minorEastAsia" w:cs="Century" w:hint="eastAsia"/>
                <w:kern w:val="0"/>
                <w:sz w:val="26"/>
                <w:szCs w:val="26"/>
              </w:rPr>
              <w:t>を経過し、かつ改善されたと認められるまで</w:t>
            </w:r>
          </w:p>
        </w:tc>
      </w:tr>
    </w:tbl>
    <w:p w:rsidR="008E0A5D" w:rsidRDefault="008E0A5D" w:rsidP="001B052B">
      <w:pPr>
        <w:autoSpaceDE w:val="0"/>
        <w:autoSpaceDN w:val="0"/>
        <w:adjustRightInd w:val="0"/>
        <w:jc w:val="left"/>
        <w:rPr>
          <w:rFonts w:asciiTheme="minorEastAsia" w:hAnsiTheme="minorEastAsia" w:cs="Century"/>
          <w:kern w:val="0"/>
          <w:sz w:val="26"/>
          <w:szCs w:val="26"/>
        </w:rPr>
      </w:pPr>
    </w:p>
    <w:p w:rsidR="00A012C5" w:rsidRDefault="00A012C5" w:rsidP="001B052B">
      <w:pPr>
        <w:autoSpaceDE w:val="0"/>
        <w:autoSpaceDN w:val="0"/>
        <w:adjustRightInd w:val="0"/>
        <w:jc w:val="left"/>
        <w:rPr>
          <w:rFonts w:asciiTheme="minorEastAsia" w:hAnsiTheme="minorEastAsia" w:cs="Century"/>
          <w:kern w:val="0"/>
          <w:sz w:val="26"/>
          <w:szCs w:val="26"/>
        </w:rPr>
      </w:pPr>
    </w:p>
    <w:p w:rsidR="00A012C5" w:rsidRDefault="00A012C5" w:rsidP="001B052B">
      <w:pPr>
        <w:autoSpaceDE w:val="0"/>
        <w:autoSpaceDN w:val="0"/>
        <w:adjustRightInd w:val="0"/>
        <w:jc w:val="left"/>
        <w:rPr>
          <w:rFonts w:asciiTheme="minorEastAsia" w:hAnsiTheme="minorEastAsia" w:cs="Century"/>
          <w:kern w:val="0"/>
          <w:sz w:val="26"/>
          <w:szCs w:val="26"/>
        </w:rPr>
      </w:pPr>
    </w:p>
    <w:p w:rsidR="00373909" w:rsidRDefault="00373909" w:rsidP="001B052B">
      <w:pPr>
        <w:autoSpaceDE w:val="0"/>
        <w:autoSpaceDN w:val="0"/>
        <w:adjustRightInd w:val="0"/>
        <w:jc w:val="left"/>
        <w:rPr>
          <w:rFonts w:asciiTheme="minorEastAsia" w:hAnsiTheme="minorEastAsia" w:cs="Century"/>
          <w:kern w:val="0"/>
          <w:sz w:val="26"/>
          <w:szCs w:val="26"/>
        </w:rPr>
      </w:pPr>
    </w:p>
    <w:p w:rsidR="00373909" w:rsidRDefault="00373909" w:rsidP="001B052B">
      <w:pPr>
        <w:autoSpaceDE w:val="0"/>
        <w:autoSpaceDN w:val="0"/>
        <w:adjustRightInd w:val="0"/>
        <w:jc w:val="left"/>
        <w:rPr>
          <w:rFonts w:asciiTheme="minorEastAsia" w:hAnsiTheme="minorEastAsia" w:cs="Century"/>
          <w:kern w:val="0"/>
          <w:sz w:val="26"/>
          <w:szCs w:val="26"/>
        </w:rPr>
      </w:pPr>
    </w:p>
    <w:p w:rsidR="00373909" w:rsidRDefault="00373909" w:rsidP="001B052B">
      <w:pPr>
        <w:autoSpaceDE w:val="0"/>
        <w:autoSpaceDN w:val="0"/>
        <w:adjustRightInd w:val="0"/>
        <w:jc w:val="left"/>
        <w:rPr>
          <w:rFonts w:asciiTheme="minorEastAsia" w:hAnsiTheme="minorEastAsia" w:cs="Century"/>
          <w:kern w:val="0"/>
          <w:sz w:val="26"/>
          <w:szCs w:val="26"/>
        </w:rPr>
      </w:pPr>
    </w:p>
    <w:p w:rsidR="00373909" w:rsidRDefault="00373909" w:rsidP="001B052B">
      <w:pPr>
        <w:autoSpaceDE w:val="0"/>
        <w:autoSpaceDN w:val="0"/>
        <w:adjustRightInd w:val="0"/>
        <w:jc w:val="left"/>
        <w:rPr>
          <w:rFonts w:asciiTheme="minorEastAsia" w:hAnsiTheme="minorEastAsia" w:cs="Century"/>
          <w:kern w:val="0"/>
          <w:sz w:val="26"/>
          <w:szCs w:val="26"/>
        </w:rPr>
      </w:pPr>
    </w:p>
    <w:p w:rsidR="00373909" w:rsidRDefault="00373909" w:rsidP="001B052B">
      <w:pPr>
        <w:autoSpaceDE w:val="0"/>
        <w:autoSpaceDN w:val="0"/>
        <w:adjustRightInd w:val="0"/>
        <w:jc w:val="left"/>
        <w:rPr>
          <w:rFonts w:asciiTheme="minorEastAsia" w:hAnsiTheme="minorEastAsia" w:cs="Century"/>
          <w:kern w:val="0"/>
          <w:sz w:val="26"/>
          <w:szCs w:val="26"/>
        </w:rPr>
      </w:pPr>
    </w:p>
    <w:p w:rsidR="005D1C27" w:rsidRDefault="00373909" w:rsidP="001B052B">
      <w:pPr>
        <w:autoSpaceDE w:val="0"/>
        <w:autoSpaceDN w:val="0"/>
        <w:adjustRightInd w:val="0"/>
        <w:jc w:val="left"/>
        <w:rPr>
          <w:rFonts w:asciiTheme="minorEastAsia" w:hAnsiTheme="minorEastAsia" w:cs="Century"/>
          <w:kern w:val="0"/>
          <w:sz w:val="26"/>
          <w:szCs w:val="26"/>
        </w:rPr>
      </w:pPr>
      <w:r>
        <w:rPr>
          <w:rFonts w:asciiTheme="minorEastAsia" w:hAnsiTheme="minorEastAsia" w:cs="Century" w:hint="eastAsia"/>
          <w:kern w:val="0"/>
          <w:sz w:val="26"/>
          <w:szCs w:val="26"/>
        </w:rPr>
        <w:t>別記</w:t>
      </w:r>
    </w:p>
    <w:p w:rsidR="00373909" w:rsidRDefault="00373909" w:rsidP="001B052B">
      <w:pPr>
        <w:autoSpaceDE w:val="0"/>
        <w:autoSpaceDN w:val="0"/>
        <w:adjustRightInd w:val="0"/>
        <w:jc w:val="left"/>
        <w:rPr>
          <w:rFonts w:asciiTheme="minorEastAsia" w:hAnsiTheme="minorEastAsia" w:cs="Century"/>
          <w:kern w:val="0"/>
          <w:sz w:val="26"/>
          <w:szCs w:val="26"/>
        </w:rPr>
      </w:pPr>
      <w:r>
        <w:rPr>
          <w:rFonts w:asciiTheme="minorEastAsia" w:hAnsiTheme="minorEastAsia" w:cs="Century" w:hint="eastAsia"/>
          <w:kern w:val="0"/>
          <w:sz w:val="26"/>
          <w:szCs w:val="26"/>
        </w:rPr>
        <w:t>第１号様式</w:t>
      </w:r>
      <w:r w:rsidR="005D1C27">
        <w:rPr>
          <w:rFonts w:asciiTheme="minorEastAsia" w:hAnsiTheme="minorEastAsia" w:cs="Century" w:hint="eastAsia"/>
          <w:kern w:val="0"/>
          <w:sz w:val="26"/>
          <w:szCs w:val="26"/>
        </w:rPr>
        <w:t>（第５条第１項関係）</w:t>
      </w:r>
    </w:p>
    <w:p w:rsidR="00373909" w:rsidRDefault="00373909" w:rsidP="001B052B">
      <w:pPr>
        <w:autoSpaceDE w:val="0"/>
        <w:autoSpaceDN w:val="0"/>
        <w:adjustRightInd w:val="0"/>
        <w:jc w:val="left"/>
        <w:rPr>
          <w:rFonts w:asciiTheme="minorEastAsia" w:hAnsiTheme="minorEastAsia" w:cs="Century"/>
          <w:kern w:val="0"/>
          <w:sz w:val="26"/>
          <w:szCs w:val="26"/>
        </w:rPr>
      </w:pPr>
    </w:p>
    <w:p w:rsidR="00B820DB" w:rsidRPr="00B820DB" w:rsidRDefault="00B820DB" w:rsidP="00762DCF">
      <w:pPr>
        <w:autoSpaceDE w:val="0"/>
        <w:autoSpaceDN w:val="0"/>
        <w:adjustRightInd w:val="0"/>
        <w:jc w:val="right"/>
        <w:rPr>
          <w:rFonts w:asciiTheme="minorEastAsia" w:hAnsiTheme="minorEastAsia" w:cs="Century"/>
          <w:kern w:val="0"/>
          <w:sz w:val="24"/>
          <w:szCs w:val="24"/>
        </w:rPr>
      </w:pPr>
      <w:r w:rsidRPr="00B820DB">
        <w:rPr>
          <w:rFonts w:asciiTheme="minorEastAsia" w:hAnsiTheme="minorEastAsia" w:cs="Century" w:hint="eastAsia"/>
          <w:kern w:val="0"/>
          <w:sz w:val="24"/>
          <w:szCs w:val="24"/>
        </w:rPr>
        <w:t xml:space="preserve">　　　　　　　　　　　　　　　　　　　　　　　　　　第　　　　　号</w:t>
      </w:r>
    </w:p>
    <w:p w:rsidR="00B820DB" w:rsidRPr="00B820DB" w:rsidRDefault="00B820DB" w:rsidP="00762DCF">
      <w:pPr>
        <w:autoSpaceDE w:val="0"/>
        <w:autoSpaceDN w:val="0"/>
        <w:adjustRightInd w:val="0"/>
        <w:jc w:val="right"/>
        <w:rPr>
          <w:rFonts w:asciiTheme="minorEastAsia" w:hAnsiTheme="minorEastAsia" w:cs="Century"/>
          <w:kern w:val="0"/>
          <w:sz w:val="24"/>
          <w:szCs w:val="24"/>
        </w:rPr>
      </w:pPr>
      <w:r w:rsidRPr="00B820DB">
        <w:rPr>
          <w:rFonts w:asciiTheme="minorEastAsia" w:hAnsiTheme="minorEastAsia" w:cs="Century" w:hint="eastAsia"/>
          <w:kern w:val="0"/>
          <w:sz w:val="24"/>
          <w:szCs w:val="24"/>
        </w:rPr>
        <w:t xml:space="preserve">　　　　　　　　　　　　　　　　　　　　　　　　　　　　年　　月　　日</w:t>
      </w:r>
    </w:p>
    <w:p w:rsidR="00B820DB" w:rsidRPr="00B820DB" w:rsidRDefault="00B820DB" w:rsidP="001B052B">
      <w:pPr>
        <w:autoSpaceDE w:val="0"/>
        <w:autoSpaceDN w:val="0"/>
        <w:adjustRightInd w:val="0"/>
        <w:jc w:val="left"/>
        <w:rPr>
          <w:rFonts w:asciiTheme="minorEastAsia" w:hAnsiTheme="minorEastAsia" w:cs="Century"/>
          <w:kern w:val="0"/>
          <w:sz w:val="24"/>
          <w:szCs w:val="24"/>
        </w:rPr>
      </w:pPr>
    </w:p>
    <w:p w:rsidR="00B820DB" w:rsidRPr="00B820DB" w:rsidRDefault="00B820DB" w:rsidP="001B052B">
      <w:pPr>
        <w:autoSpaceDE w:val="0"/>
        <w:autoSpaceDN w:val="0"/>
        <w:adjustRightInd w:val="0"/>
        <w:jc w:val="left"/>
        <w:rPr>
          <w:rFonts w:asciiTheme="minorEastAsia" w:hAnsiTheme="minorEastAsia" w:cs="Century"/>
          <w:kern w:val="0"/>
          <w:sz w:val="24"/>
          <w:szCs w:val="24"/>
        </w:rPr>
      </w:pPr>
      <w:r w:rsidRPr="00B820DB">
        <w:rPr>
          <w:rFonts w:asciiTheme="minorEastAsia" w:hAnsiTheme="minorEastAsia" w:cs="Century" w:hint="eastAsia"/>
          <w:kern w:val="0"/>
          <w:sz w:val="24"/>
          <w:szCs w:val="24"/>
        </w:rPr>
        <w:t>所在又は住所</w:t>
      </w:r>
    </w:p>
    <w:p w:rsidR="00B820DB" w:rsidRPr="00B820DB" w:rsidRDefault="00B820DB" w:rsidP="001B052B">
      <w:pPr>
        <w:autoSpaceDE w:val="0"/>
        <w:autoSpaceDN w:val="0"/>
        <w:adjustRightInd w:val="0"/>
        <w:jc w:val="left"/>
        <w:rPr>
          <w:rFonts w:asciiTheme="minorEastAsia" w:hAnsiTheme="minorEastAsia" w:cs="Century"/>
          <w:kern w:val="0"/>
          <w:sz w:val="24"/>
          <w:szCs w:val="24"/>
        </w:rPr>
      </w:pPr>
      <w:r w:rsidRPr="00B820DB">
        <w:rPr>
          <w:rFonts w:asciiTheme="minorEastAsia" w:hAnsiTheme="minorEastAsia" w:cs="Century" w:hint="eastAsia"/>
          <w:kern w:val="0"/>
          <w:sz w:val="24"/>
          <w:szCs w:val="24"/>
        </w:rPr>
        <w:t>商号又は名称</w:t>
      </w:r>
    </w:p>
    <w:p w:rsidR="00B820DB" w:rsidRPr="00B820DB" w:rsidRDefault="00B820DB" w:rsidP="001B052B">
      <w:pPr>
        <w:autoSpaceDE w:val="0"/>
        <w:autoSpaceDN w:val="0"/>
        <w:adjustRightInd w:val="0"/>
        <w:jc w:val="left"/>
        <w:rPr>
          <w:rFonts w:asciiTheme="minorEastAsia" w:hAnsiTheme="minorEastAsia" w:cs="Century"/>
          <w:kern w:val="0"/>
          <w:sz w:val="24"/>
          <w:szCs w:val="24"/>
        </w:rPr>
      </w:pPr>
      <w:r w:rsidRPr="00B820DB">
        <w:rPr>
          <w:rFonts w:asciiTheme="minorEastAsia" w:hAnsiTheme="minorEastAsia" w:cs="Century" w:hint="eastAsia"/>
          <w:kern w:val="0"/>
          <w:sz w:val="24"/>
          <w:szCs w:val="24"/>
        </w:rPr>
        <w:t>代表者氏名　　　　　　　　　　　　様</w:t>
      </w:r>
    </w:p>
    <w:p w:rsidR="00B820DB" w:rsidRPr="00B820DB" w:rsidRDefault="00B820DB" w:rsidP="001B052B">
      <w:pPr>
        <w:autoSpaceDE w:val="0"/>
        <w:autoSpaceDN w:val="0"/>
        <w:adjustRightInd w:val="0"/>
        <w:jc w:val="left"/>
        <w:rPr>
          <w:rFonts w:asciiTheme="minorEastAsia" w:hAnsiTheme="minorEastAsia" w:cs="Century"/>
          <w:kern w:val="0"/>
          <w:sz w:val="24"/>
          <w:szCs w:val="24"/>
        </w:rPr>
      </w:pPr>
    </w:p>
    <w:p w:rsidR="00B820DB" w:rsidRPr="00B820DB" w:rsidRDefault="00B820DB" w:rsidP="001B052B">
      <w:pPr>
        <w:autoSpaceDE w:val="0"/>
        <w:autoSpaceDN w:val="0"/>
        <w:adjustRightInd w:val="0"/>
        <w:jc w:val="left"/>
        <w:rPr>
          <w:rFonts w:asciiTheme="minorEastAsia" w:hAnsiTheme="minorEastAsia" w:cs="Century"/>
          <w:kern w:val="0"/>
          <w:sz w:val="24"/>
          <w:szCs w:val="24"/>
        </w:rPr>
      </w:pPr>
      <w:r w:rsidRPr="00B820DB">
        <w:rPr>
          <w:rFonts w:asciiTheme="minorEastAsia" w:hAnsiTheme="minorEastAsia" w:cs="Century" w:hint="eastAsia"/>
          <w:kern w:val="0"/>
          <w:sz w:val="24"/>
          <w:szCs w:val="24"/>
        </w:rPr>
        <w:t xml:space="preserve">　　　　　　　　　　　　　　　　　　　　　　</w:t>
      </w:r>
      <w:r w:rsidR="00762DCF">
        <w:rPr>
          <w:rFonts w:asciiTheme="minorEastAsia" w:hAnsiTheme="minorEastAsia" w:cs="Century" w:hint="eastAsia"/>
          <w:kern w:val="0"/>
          <w:sz w:val="24"/>
          <w:szCs w:val="24"/>
        </w:rPr>
        <w:t xml:space="preserve">　　</w:t>
      </w:r>
      <w:r w:rsidRPr="00B820DB">
        <w:rPr>
          <w:rFonts w:asciiTheme="minorEastAsia" w:hAnsiTheme="minorEastAsia" w:cs="Century" w:hint="eastAsia"/>
          <w:kern w:val="0"/>
          <w:sz w:val="24"/>
          <w:szCs w:val="24"/>
        </w:rPr>
        <w:t xml:space="preserve">　白井市長</w:t>
      </w:r>
      <w:r w:rsidR="00762DCF">
        <w:rPr>
          <w:rFonts w:asciiTheme="minorEastAsia" w:hAnsiTheme="minorEastAsia" w:cs="Century" w:hint="eastAsia"/>
          <w:kern w:val="0"/>
          <w:sz w:val="24"/>
          <w:szCs w:val="24"/>
        </w:rPr>
        <w:t xml:space="preserve">　　　　　　　　</w:t>
      </w:r>
      <w:r w:rsidR="0038369A">
        <w:rPr>
          <w:rFonts w:asciiTheme="minorEastAsia" w:hAnsiTheme="minorEastAsia" w:cs="Century"/>
          <w:kern w:val="0"/>
          <w:sz w:val="24"/>
          <w:szCs w:val="24"/>
        </w:rPr>
        <w:fldChar w:fldCharType="begin"/>
      </w:r>
      <w:r w:rsidR="00762DCF">
        <w:rPr>
          <w:rFonts w:asciiTheme="minorEastAsia" w:hAnsiTheme="minorEastAsia" w:cs="Century"/>
          <w:kern w:val="0"/>
          <w:sz w:val="24"/>
          <w:szCs w:val="24"/>
        </w:rPr>
        <w:instrText xml:space="preserve"> </w:instrText>
      </w:r>
      <w:r w:rsidR="00762DCF">
        <w:rPr>
          <w:rFonts w:asciiTheme="minorEastAsia" w:hAnsiTheme="minorEastAsia" w:cs="Century" w:hint="eastAsia"/>
          <w:kern w:val="0"/>
          <w:sz w:val="24"/>
          <w:szCs w:val="24"/>
        </w:rPr>
        <w:instrText>eq \o\ac(□,</w:instrText>
      </w:r>
      <w:r w:rsidR="00762DCF" w:rsidRPr="00762DCF">
        <w:rPr>
          <w:rFonts w:ascii="ＭＳ 明朝" w:hAnsiTheme="minorEastAsia" w:cs="Century" w:hint="eastAsia"/>
          <w:kern w:val="0"/>
          <w:position w:val="2"/>
          <w:sz w:val="14"/>
          <w:szCs w:val="24"/>
        </w:rPr>
        <w:instrText>印</w:instrText>
      </w:r>
      <w:r w:rsidR="00762DCF">
        <w:rPr>
          <w:rFonts w:asciiTheme="minorEastAsia" w:hAnsiTheme="minorEastAsia" w:cs="Century" w:hint="eastAsia"/>
          <w:kern w:val="0"/>
          <w:sz w:val="24"/>
          <w:szCs w:val="24"/>
        </w:rPr>
        <w:instrText>)</w:instrText>
      </w:r>
      <w:r w:rsidR="0038369A">
        <w:rPr>
          <w:rFonts w:asciiTheme="minorEastAsia" w:hAnsiTheme="minorEastAsia" w:cs="Century"/>
          <w:kern w:val="0"/>
          <w:sz w:val="24"/>
          <w:szCs w:val="24"/>
        </w:rPr>
        <w:fldChar w:fldCharType="end"/>
      </w:r>
    </w:p>
    <w:p w:rsidR="00B820DB" w:rsidRPr="00B820DB" w:rsidRDefault="00B820DB" w:rsidP="001B052B">
      <w:pPr>
        <w:autoSpaceDE w:val="0"/>
        <w:autoSpaceDN w:val="0"/>
        <w:adjustRightInd w:val="0"/>
        <w:jc w:val="left"/>
        <w:rPr>
          <w:rFonts w:asciiTheme="minorEastAsia" w:hAnsiTheme="minorEastAsia" w:cs="Century"/>
          <w:kern w:val="0"/>
          <w:sz w:val="24"/>
          <w:szCs w:val="24"/>
        </w:rPr>
      </w:pPr>
    </w:p>
    <w:p w:rsidR="00B820DB" w:rsidRPr="00B820DB" w:rsidRDefault="00B820DB" w:rsidP="001B052B">
      <w:pPr>
        <w:autoSpaceDE w:val="0"/>
        <w:autoSpaceDN w:val="0"/>
        <w:adjustRightInd w:val="0"/>
        <w:jc w:val="left"/>
        <w:rPr>
          <w:rFonts w:asciiTheme="minorEastAsia" w:hAnsiTheme="minorEastAsia" w:cs="Century"/>
          <w:kern w:val="0"/>
          <w:sz w:val="24"/>
          <w:szCs w:val="24"/>
        </w:rPr>
      </w:pPr>
    </w:p>
    <w:p w:rsidR="00B820DB" w:rsidRPr="00B820DB" w:rsidRDefault="00B820DB" w:rsidP="00B820DB">
      <w:pPr>
        <w:autoSpaceDE w:val="0"/>
        <w:autoSpaceDN w:val="0"/>
        <w:adjustRightInd w:val="0"/>
        <w:jc w:val="center"/>
        <w:rPr>
          <w:rFonts w:asciiTheme="minorEastAsia" w:hAnsiTheme="minorEastAsia" w:cs="Century"/>
          <w:kern w:val="0"/>
          <w:sz w:val="26"/>
          <w:szCs w:val="26"/>
        </w:rPr>
      </w:pPr>
      <w:r w:rsidRPr="00B820DB">
        <w:rPr>
          <w:rFonts w:asciiTheme="minorEastAsia" w:hAnsiTheme="minorEastAsia" w:cs="Century" w:hint="eastAsia"/>
          <w:kern w:val="0"/>
          <w:sz w:val="26"/>
          <w:szCs w:val="26"/>
        </w:rPr>
        <w:t>入札参加資格除外通知書</w:t>
      </w:r>
    </w:p>
    <w:p w:rsidR="00B820DB" w:rsidRPr="00B820DB" w:rsidRDefault="00B820DB" w:rsidP="001B052B">
      <w:pPr>
        <w:autoSpaceDE w:val="0"/>
        <w:autoSpaceDN w:val="0"/>
        <w:adjustRightInd w:val="0"/>
        <w:jc w:val="left"/>
        <w:rPr>
          <w:rFonts w:asciiTheme="minorEastAsia" w:hAnsiTheme="minorEastAsia" w:cs="Century"/>
          <w:kern w:val="0"/>
          <w:sz w:val="24"/>
          <w:szCs w:val="24"/>
        </w:rPr>
      </w:pPr>
    </w:p>
    <w:p w:rsidR="00B820DB" w:rsidRDefault="00B820DB" w:rsidP="001B052B">
      <w:pPr>
        <w:autoSpaceDE w:val="0"/>
        <w:autoSpaceDN w:val="0"/>
        <w:adjustRightInd w:val="0"/>
        <w:jc w:val="left"/>
        <w:rPr>
          <w:rFonts w:asciiTheme="minorEastAsia" w:hAnsiTheme="minorEastAsia" w:cs="Century"/>
          <w:kern w:val="0"/>
          <w:sz w:val="24"/>
          <w:szCs w:val="24"/>
        </w:rPr>
      </w:pPr>
      <w:r>
        <w:rPr>
          <w:rFonts w:asciiTheme="minorEastAsia" w:hAnsiTheme="minorEastAsia" w:cs="Century" w:hint="eastAsia"/>
          <w:kern w:val="0"/>
          <w:sz w:val="24"/>
          <w:szCs w:val="24"/>
        </w:rPr>
        <w:t xml:space="preserve">　このたび、貴　　　　　　　　　　が下記１の措置事由に該当していると認められるため、入札参加除外を行うこととしたので通知する。</w:t>
      </w:r>
    </w:p>
    <w:p w:rsidR="00762DCF" w:rsidRDefault="00494B48" w:rsidP="001B052B">
      <w:pPr>
        <w:autoSpaceDE w:val="0"/>
        <w:autoSpaceDN w:val="0"/>
        <w:adjustRightInd w:val="0"/>
        <w:jc w:val="left"/>
        <w:rPr>
          <w:rFonts w:asciiTheme="minorEastAsia" w:hAnsiTheme="minorEastAsia" w:cs="Century"/>
          <w:kern w:val="0"/>
          <w:sz w:val="24"/>
          <w:szCs w:val="24"/>
        </w:rPr>
      </w:pPr>
      <w:r>
        <w:rPr>
          <w:rFonts w:asciiTheme="minorEastAsia" w:hAnsiTheme="minorEastAsia" w:cs="Century" w:hint="eastAsia"/>
          <w:kern w:val="0"/>
          <w:sz w:val="24"/>
          <w:szCs w:val="24"/>
        </w:rPr>
        <w:t xml:space="preserve">　</w:t>
      </w:r>
    </w:p>
    <w:p w:rsidR="00B820DB" w:rsidRDefault="00B820DB" w:rsidP="00B820DB">
      <w:pPr>
        <w:autoSpaceDE w:val="0"/>
        <w:autoSpaceDN w:val="0"/>
        <w:adjustRightInd w:val="0"/>
        <w:jc w:val="center"/>
        <w:rPr>
          <w:rFonts w:asciiTheme="minorEastAsia" w:hAnsiTheme="minorEastAsia" w:cs="Century"/>
          <w:kern w:val="0"/>
          <w:sz w:val="24"/>
          <w:szCs w:val="24"/>
        </w:rPr>
      </w:pPr>
      <w:r>
        <w:rPr>
          <w:rFonts w:asciiTheme="minorEastAsia" w:hAnsiTheme="minorEastAsia" w:cs="Century" w:hint="eastAsia"/>
          <w:kern w:val="0"/>
          <w:sz w:val="24"/>
          <w:szCs w:val="24"/>
        </w:rPr>
        <w:t>記</w:t>
      </w:r>
    </w:p>
    <w:p w:rsidR="00B820DB" w:rsidRDefault="00B820DB" w:rsidP="001B052B">
      <w:pPr>
        <w:autoSpaceDE w:val="0"/>
        <w:autoSpaceDN w:val="0"/>
        <w:adjustRightInd w:val="0"/>
        <w:jc w:val="left"/>
        <w:rPr>
          <w:rFonts w:asciiTheme="minorEastAsia" w:hAnsiTheme="minorEastAsia" w:cs="Century"/>
          <w:kern w:val="0"/>
          <w:sz w:val="24"/>
          <w:szCs w:val="24"/>
        </w:rPr>
      </w:pPr>
    </w:p>
    <w:p w:rsidR="00B820DB" w:rsidRDefault="00B820DB" w:rsidP="001B052B">
      <w:pPr>
        <w:autoSpaceDE w:val="0"/>
        <w:autoSpaceDN w:val="0"/>
        <w:adjustRightInd w:val="0"/>
        <w:jc w:val="left"/>
        <w:rPr>
          <w:rFonts w:asciiTheme="minorEastAsia" w:hAnsiTheme="minorEastAsia" w:cs="Century"/>
          <w:kern w:val="0"/>
          <w:sz w:val="24"/>
          <w:szCs w:val="24"/>
        </w:rPr>
      </w:pPr>
      <w:r>
        <w:rPr>
          <w:rFonts w:asciiTheme="minorEastAsia" w:hAnsiTheme="minorEastAsia" w:cs="Century" w:hint="eastAsia"/>
          <w:kern w:val="0"/>
          <w:sz w:val="24"/>
          <w:szCs w:val="24"/>
        </w:rPr>
        <w:t>１　入札参加除外</w:t>
      </w:r>
      <w:r w:rsidR="00803B23">
        <w:rPr>
          <w:rFonts w:asciiTheme="minorEastAsia" w:hAnsiTheme="minorEastAsia" w:cs="Century" w:hint="eastAsia"/>
          <w:kern w:val="0"/>
          <w:sz w:val="24"/>
          <w:szCs w:val="24"/>
        </w:rPr>
        <w:t>の</w:t>
      </w:r>
      <w:r>
        <w:rPr>
          <w:rFonts w:asciiTheme="minorEastAsia" w:hAnsiTheme="minorEastAsia" w:cs="Century" w:hint="eastAsia"/>
          <w:kern w:val="0"/>
          <w:sz w:val="24"/>
          <w:szCs w:val="24"/>
        </w:rPr>
        <w:t>事由</w:t>
      </w:r>
    </w:p>
    <w:p w:rsidR="00494B48" w:rsidRDefault="00494B48" w:rsidP="001B052B">
      <w:pPr>
        <w:autoSpaceDE w:val="0"/>
        <w:autoSpaceDN w:val="0"/>
        <w:adjustRightInd w:val="0"/>
        <w:jc w:val="left"/>
        <w:rPr>
          <w:rFonts w:asciiTheme="minorEastAsia" w:hAnsiTheme="minorEastAsia" w:cs="Century"/>
          <w:kern w:val="0"/>
          <w:sz w:val="24"/>
          <w:szCs w:val="24"/>
        </w:rPr>
      </w:pPr>
      <w:r>
        <w:rPr>
          <w:rFonts w:asciiTheme="minorEastAsia" w:hAnsiTheme="minorEastAsia" w:cs="Century" w:hint="eastAsia"/>
          <w:kern w:val="0"/>
          <w:sz w:val="24"/>
          <w:szCs w:val="24"/>
        </w:rPr>
        <w:t xml:space="preserve">　　白井市</w:t>
      </w:r>
      <w:r w:rsidR="00762DCF">
        <w:rPr>
          <w:rFonts w:asciiTheme="minorEastAsia" w:hAnsiTheme="minorEastAsia" w:cs="Century" w:hint="eastAsia"/>
          <w:kern w:val="0"/>
          <w:sz w:val="24"/>
          <w:szCs w:val="24"/>
        </w:rPr>
        <w:t>入札</w:t>
      </w:r>
      <w:r>
        <w:rPr>
          <w:rFonts w:asciiTheme="minorEastAsia" w:hAnsiTheme="minorEastAsia" w:cs="Century" w:hint="eastAsia"/>
          <w:kern w:val="0"/>
          <w:sz w:val="24"/>
          <w:szCs w:val="24"/>
        </w:rPr>
        <w:t>契約における暴力団対策措置要綱</w:t>
      </w:r>
    </w:p>
    <w:p w:rsidR="00494B48" w:rsidRDefault="00494B48" w:rsidP="001B052B">
      <w:pPr>
        <w:autoSpaceDE w:val="0"/>
        <w:autoSpaceDN w:val="0"/>
        <w:adjustRightInd w:val="0"/>
        <w:jc w:val="left"/>
        <w:rPr>
          <w:rFonts w:asciiTheme="minorEastAsia" w:hAnsiTheme="minorEastAsia" w:cs="Century"/>
          <w:kern w:val="0"/>
          <w:sz w:val="24"/>
          <w:szCs w:val="24"/>
        </w:rPr>
      </w:pPr>
      <w:r>
        <w:rPr>
          <w:rFonts w:asciiTheme="minorEastAsia" w:hAnsiTheme="minorEastAsia" w:cs="Century" w:hint="eastAsia"/>
          <w:kern w:val="0"/>
          <w:sz w:val="24"/>
          <w:szCs w:val="24"/>
        </w:rPr>
        <w:t xml:space="preserve">　別表第１の　「（該当する措置要件を記載する）」</w:t>
      </w:r>
    </w:p>
    <w:p w:rsidR="00494B48" w:rsidRDefault="00494B48" w:rsidP="001B052B">
      <w:pPr>
        <w:autoSpaceDE w:val="0"/>
        <w:autoSpaceDN w:val="0"/>
        <w:adjustRightInd w:val="0"/>
        <w:jc w:val="left"/>
        <w:rPr>
          <w:rFonts w:asciiTheme="minorEastAsia" w:hAnsiTheme="minorEastAsia" w:cs="Century"/>
          <w:kern w:val="0"/>
          <w:sz w:val="24"/>
          <w:szCs w:val="24"/>
        </w:rPr>
      </w:pPr>
    </w:p>
    <w:p w:rsidR="00494B48" w:rsidRDefault="00494B48" w:rsidP="001B052B">
      <w:pPr>
        <w:autoSpaceDE w:val="0"/>
        <w:autoSpaceDN w:val="0"/>
        <w:adjustRightInd w:val="0"/>
        <w:jc w:val="left"/>
        <w:rPr>
          <w:rFonts w:asciiTheme="minorEastAsia" w:hAnsiTheme="minorEastAsia" w:cs="Century"/>
          <w:kern w:val="0"/>
          <w:sz w:val="24"/>
          <w:szCs w:val="24"/>
        </w:rPr>
      </w:pPr>
      <w:r>
        <w:rPr>
          <w:rFonts w:asciiTheme="minorEastAsia" w:hAnsiTheme="minorEastAsia" w:cs="Century" w:hint="eastAsia"/>
          <w:kern w:val="0"/>
          <w:sz w:val="24"/>
          <w:szCs w:val="24"/>
        </w:rPr>
        <w:t>２　入札参加除外</w:t>
      </w:r>
      <w:r w:rsidR="00803B23">
        <w:rPr>
          <w:rFonts w:asciiTheme="minorEastAsia" w:hAnsiTheme="minorEastAsia" w:cs="Century" w:hint="eastAsia"/>
          <w:kern w:val="0"/>
          <w:sz w:val="24"/>
          <w:szCs w:val="24"/>
        </w:rPr>
        <w:t>の</w:t>
      </w:r>
      <w:r>
        <w:rPr>
          <w:rFonts w:asciiTheme="minorEastAsia" w:hAnsiTheme="minorEastAsia" w:cs="Century" w:hint="eastAsia"/>
          <w:kern w:val="0"/>
          <w:sz w:val="24"/>
          <w:szCs w:val="24"/>
        </w:rPr>
        <w:t>期間</w:t>
      </w:r>
    </w:p>
    <w:p w:rsidR="00494B48" w:rsidRDefault="00494B48" w:rsidP="001B052B">
      <w:pPr>
        <w:autoSpaceDE w:val="0"/>
        <w:autoSpaceDN w:val="0"/>
        <w:adjustRightInd w:val="0"/>
        <w:jc w:val="left"/>
        <w:rPr>
          <w:rFonts w:asciiTheme="minorEastAsia" w:hAnsiTheme="minorEastAsia" w:cs="Century"/>
          <w:kern w:val="0"/>
          <w:sz w:val="24"/>
          <w:szCs w:val="24"/>
        </w:rPr>
      </w:pPr>
      <w:r>
        <w:rPr>
          <w:rFonts w:asciiTheme="minorEastAsia" w:hAnsiTheme="minorEastAsia" w:cs="Century" w:hint="eastAsia"/>
          <w:kern w:val="0"/>
          <w:sz w:val="24"/>
          <w:szCs w:val="24"/>
        </w:rPr>
        <w:t xml:space="preserve">　　　　　年　　月　　日から　　ヶ月を経過し、改善されたと認められたときまで</w:t>
      </w:r>
    </w:p>
    <w:p w:rsidR="00494B48" w:rsidRDefault="00494B48" w:rsidP="001B052B">
      <w:pPr>
        <w:autoSpaceDE w:val="0"/>
        <w:autoSpaceDN w:val="0"/>
        <w:adjustRightInd w:val="0"/>
        <w:jc w:val="left"/>
        <w:rPr>
          <w:rFonts w:asciiTheme="minorEastAsia" w:hAnsiTheme="minorEastAsia" w:cs="Century"/>
          <w:kern w:val="0"/>
          <w:sz w:val="24"/>
          <w:szCs w:val="24"/>
        </w:rPr>
      </w:pPr>
    </w:p>
    <w:p w:rsidR="00494B48" w:rsidRDefault="00494B48" w:rsidP="001B052B">
      <w:pPr>
        <w:autoSpaceDE w:val="0"/>
        <w:autoSpaceDN w:val="0"/>
        <w:adjustRightInd w:val="0"/>
        <w:jc w:val="left"/>
        <w:rPr>
          <w:rFonts w:asciiTheme="minorEastAsia" w:hAnsiTheme="minorEastAsia" w:cs="Century"/>
          <w:kern w:val="0"/>
          <w:sz w:val="24"/>
          <w:szCs w:val="24"/>
        </w:rPr>
      </w:pPr>
      <w:r>
        <w:rPr>
          <w:rFonts w:asciiTheme="minorEastAsia" w:hAnsiTheme="minorEastAsia" w:cs="Century" w:hint="eastAsia"/>
          <w:kern w:val="0"/>
          <w:sz w:val="24"/>
          <w:szCs w:val="24"/>
        </w:rPr>
        <w:t>３　入札参加除外の効果</w:t>
      </w:r>
    </w:p>
    <w:p w:rsidR="00494B48" w:rsidRDefault="00494B48" w:rsidP="00494B48">
      <w:pPr>
        <w:autoSpaceDE w:val="0"/>
        <w:autoSpaceDN w:val="0"/>
        <w:adjustRightInd w:val="0"/>
        <w:ind w:left="240" w:hangingChars="100" w:hanging="240"/>
        <w:jc w:val="left"/>
        <w:rPr>
          <w:rFonts w:asciiTheme="minorEastAsia" w:hAnsiTheme="minorEastAsia" w:cs="Century"/>
          <w:kern w:val="0"/>
          <w:sz w:val="24"/>
          <w:szCs w:val="24"/>
        </w:rPr>
      </w:pPr>
      <w:r>
        <w:rPr>
          <w:rFonts w:asciiTheme="minorEastAsia" w:hAnsiTheme="minorEastAsia" w:cs="Century" w:hint="eastAsia"/>
          <w:kern w:val="0"/>
          <w:sz w:val="24"/>
          <w:szCs w:val="24"/>
        </w:rPr>
        <w:t xml:space="preserve">　　２の期間、白井市の発注する指名競争入札、一般競争入札に参加できないほか、本市契約について随意契約を締結し、又は本市契約を締結した事業者と下請契約を締結することができない。</w:t>
      </w:r>
    </w:p>
    <w:p w:rsidR="00494B48" w:rsidRDefault="00494B48" w:rsidP="00494B48">
      <w:pPr>
        <w:autoSpaceDE w:val="0"/>
        <w:autoSpaceDN w:val="0"/>
        <w:adjustRightInd w:val="0"/>
        <w:ind w:left="240" w:hangingChars="100" w:hanging="240"/>
        <w:jc w:val="left"/>
        <w:rPr>
          <w:rFonts w:asciiTheme="minorEastAsia" w:hAnsiTheme="minorEastAsia" w:cs="Century"/>
          <w:kern w:val="0"/>
          <w:sz w:val="24"/>
          <w:szCs w:val="24"/>
        </w:rPr>
      </w:pPr>
    </w:p>
    <w:p w:rsidR="00494B48" w:rsidRDefault="00494B48" w:rsidP="00494B48">
      <w:pPr>
        <w:autoSpaceDE w:val="0"/>
        <w:autoSpaceDN w:val="0"/>
        <w:adjustRightInd w:val="0"/>
        <w:ind w:left="240" w:hangingChars="100" w:hanging="240"/>
        <w:jc w:val="left"/>
        <w:rPr>
          <w:rFonts w:asciiTheme="minorEastAsia" w:hAnsiTheme="minorEastAsia" w:cs="Century"/>
          <w:kern w:val="0"/>
          <w:sz w:val="24"/>
          <w:szCs w:val="24"/>
        </w:rPr>
      </w:pPr>
    </w:p>
    <w:p w:rsidR="00494B48" w:rsidRDefault="00494B48" w:rsidP="00494B48">
      <w:pPr>
        <w:autoSpaceDE w:val="0"/>
        <w:autoSpaceDN w:val="0"/>
        <w:adjustRightInd w:val="0"/>
        <w:ind w:left="240" w:hangingChars="100" w:hanging="240"/>
        <w:jc w:val="left"/>
        <w:rPr>
          <w:rFonts w:asciiTheme="minorEastAsia" w:hAnsiTheme="minorEastAsia" w:cs="Century"/>
          <w:kern w:val="0"/>
          <w:sz w:val="24"/>
          <w:szCs w:val="24"/>
        </w:rPr>
      </w:pPr>
    </w:p>
    <w:p w:rsidR="00803B23" w:rsidRDefault="00803B23" w:rsidP="00494B48">
      <w:pPr>
        <w:autoSpaceDE w:val="0"/>
        <w:autoSpaceDN w:val="0"/>
        <w:adjustRightInd w:val="0"/>
        <w:ind w:left="240" w:hangingChars="100" w:hanging="240"/>
        <w:jc w:val="left"/>
        <w:rPr>
          <w:rFonts w:asciiTheme="minorEastAsia" w:hAnsiTheme="minorEastAsia" w:cs="Century"/>
          <w:kern w:val="0"/>
          <w:sz w:val="24"/>
          <w:szCs w:val="24"/>
        </w:rPr>
      </w:pPr>
    </w:p>
    <w:p w:rsidR="00803B23" w:rsidRDefault="00803B23" w:rsidP="00494B48">
      <w:pPr>
        <w:autoSpaceDE w:val="0"/>
        <w:autoSpaceDN w:val="0"/>
        <w:adjustRightInd w:val="0"/>
        <w:ind w:left="240" w:hangingChars="100" w:hanging="240"/>
        <w:jc w:val="left"/>
        <w:rPr>
          <w:rFonts w:asciiTheme="minorEastAsia" w:hAnsiTheme="minorEastAsia" w:cs="Century"/>
          <w:kern w:val="0"/>
          <w:sz w:val="24"/>
          <w:szCs w:val="24"/>
        </w:rPr>
      </w:pPr>
    </w:p>
    <w:p w:rsidR="00803B23" w:rsidRDefault="00803B23" w:rsidP="00494B48">
      <w:pPr>
        <w:autoSpaceDE w:val="0"/>
        <w:autoSpaceDN w:val="0"/>
        <w:adjustRightInd w:val="0"/>
        <w:ind w:left="240" w:hangingChars="100" w:hanging="240"/>
        <w:jc w:val="left"/>
        <w:rPr>
          <w:rFonts w:asciiTheme="minorEastAsia" w:hAnsiTheme="minorEastAsia" w:cs="Century"/>
          <w:kern w:val="0"/>
          <w:sz w:val="24"/>
          <w:szCs w:val="24"/>
        </w:rPr>
      </w:pPr>
    </w:p>
    <w:p w:rsidR="00803B23" w:rsidRDefault="00803B23" w:rsidP="00494B48">
      <w:pPr>
        <w:autoSpaceDE w:val="0"/>
        <w:autoSpaceDN w:val="0"/>
        <w:adjustRightInd w:val="0"/>
        <w:ind w:left="240" w:hangingChars="100" w:hanging="240"/>
        <w:jc w:val="left"/>
        <w:rPr>
          <w:rFonts w:asciiTheme="minorEastAsia" w:hAnsiTheme="minorEastAsia" w:cs="Century"/>
          <w:kern w:val="0"/>
          <w:sz w:val="24"/>
          <w:szCs w:val="24"/>
        </w:rPr>
      </w:pPr>
    </w:p>
    <w:p w:rsidR="00803B23" w:rsidRDefault="00803B23" w:rsidP="00494B48">
      <w:pPr>
        <w:autoSpaceDE w:val="0"/>
        <w:autoSpaceDN w:val="0"/>
        <w:adjustRightInd w:val="0"/>
        <w:ind w:left="240" w:hangingChars="100" w:hanging="240"/>
        <w:jc w:val="left"/>
        <w:rPr>
          <w:rFonts w:asciiTheme="minorEastAsia" w:hAnsiTheme="minorEastAsia" w:cs="Century"/>
          <w:kern w:val="0"/>
          <w:sz w:val="24"/>
          <w:szCs w:val="24"/>
        </w:rPr>
      </w:pPr>
    </w:p>
    <w:p w:rsidR="00494B48" w:rsidRDefault="00373909" w:rsidP="00494B48">
      <w:pPr>
        <w:autoSpaceDE w:val="0"/>
        <w:autoSpaceDN w:val="0"/>
        <w:adjustRightInd w:val="0"/>
        <w:ind w:left="240" w:hangingChars="100" w:hanging="240"/>
        <w:jc w:val="left"/>
        <w:rPr>
          <w:rFonts w:asciiTheme="minorEastAsia" w:hAnsiTheme="minorEastAsia" w:cs="Century"/>
          <w:kern w:val="0"/>
          <w:sz w:val="24"/>
          <w:szCs w:val="24"/>
        </w:rPr>
      </w:pPr>
      <w:r>
        <w:rPr>
          <w:rFonts w:asciiTheme="minorEastAsia" w:hAnsiTheme="minorEastAsia" w:cs="Century" w:hint="eastAsia"/>
          <w:kern w:val="0"/>
          <w:sz w:val="24"/>
          <w:szCs w:val="24"/>
        </w:rPr>
        <w:t>第２号様式</w:t>
      </w:r>
      <w:r w:rsidR="005D1C27">
        <w:rPr>
          <w:rFonts w:asciiTheme="minorEastAsia" w:hAnsiTheme="minorEastAsia" w:cs="Century" w:hint="eastAsia"/>
          <w:kern w:val="0"/>
          <w:sz w:val="24"/>
          <w:szCs w:val="24"/>
        </w:rPr>
        <w:t>（第５条第２項関係）</w:t>
      </w:r>
    </w:p>
    <w:p w:rsidR="00982415" w:rsidRDefault="00762DCF" w:rsidP="00803B23">
      <w:pPr>
        <w:autoSpaceDE w:val="0"/>
        <w:autoSpaceDN w:val="0"/>
        <w:adjustRightInd w:val="0"/>
        <w:ind w:right="960"/>
        <w:rPr>
          <w:kern w:val="0"/>
          <w:sz w:val="24"/>
          <w:szCs w:val="24"/>
        </w:rPr>
      </w:pPr>
      <w:r>
        <w:rPr>
          <w:rFonts w:asciiTheme="minorEastAsia" w:hAnsiTheme="minorEastAsia" w:cs="Century" w:hint="eastAsia"/>
          <w:kern w:val="0"/>
          <w:sz w:val="24"/>
          <w:szCs w:val="24"/>
        </w:rPr>
        <w:t xml:space="preserve">　　　　　　　　　　　　　　　　　　　　　　　</w:t>
      </w:r>
    </w:p>
    <w:p w:rsidR="00982415" w:rsidRPr="00B820DB" w:rsidRDefault="00982415" w:rsidP="00982415">
      <w:pPr>
        <w:autoSpaceDE w:val="0"/>
        <w:autoSpaceDN w:val="0"/>
        <w:adjustRightInd w:val="0"/>
        <w:jc w:val="right"/>
        <w:rPr>
          <w:rFonts w:asciiTheme="minorEastAsia" w:hAnsiTheme="minorEastAsia" w:cs="Century"/>
          <w:kern w:val="0"/>
          <w:sz w:val="24"/>
          <w:szCs w:val="24"/>
        </w:rPr>
      </w:pPr>
      <w:r w:rsidRPr="00B820DB">
        <w:rPr>
          <w:rFonts w:asciiTheme="minorEastAsia" w:hAnsiTheme="minorEastAsia" w:cs="Century" w:hint="eastAsia"/>
          <w:kern w:val="0"/>
          <w:sz w:val="24"/>
          <w:szCs w:val="24"/>
        </w:rPr>
        <w:t xml:space="preserve">　　　　　　　　　　　　　　　　　　　　　　　　　　第　　　　　号</w:t>
      </w:r>
    </w:p>
    <w:p w:rsidR="00982415" w:rsidRPr="00B820DB" w:rsidRDefault="00982415" w:rsidP="00982415">
      <w:pPr>
        <w:autoSpaceDE w:val="0"/>
        <w:autoSpaceDN w:val="0"/>
        <w:adjustRightInd w:val="0"/>
        <w:jc w:val="right"/>
        <w:rPr>
          <w:rFonts w:asciiTheme="minorEastAsia" w:hAnsiTheme="minorEastAsia" w:cs="Century"/>
          <w:kern w:val="0"/>
          <w:sz w:val="24"/>
          <w:szCs w:val="24"/>
        </w:rPr>
      </w:pPr>
      <w:r w:rsidRPr="00B820DB">
        <w:rPr>
          <w:rFonts w:asciiTheme="minorEastAsia" w:hAnsiTheme="minorEastAsia" w:cs="Century" w:hint="eastAsia"/>
          <w:kern w:val="0"/>
          <w:sz w:val="24"/>
          <w:szCs w:val="24"/>
        </w:rPr>
        <w:t xml:space="preserve">　　　　　　　　　　　　　　　　　　　　　　　　　　　　年　　月　　日</w:t>
      </w:r>
    </w:p>
    <w:p w:rsidR="00982415" w:rsidRPr="00B820DB" w:rsidRDefault="00982415" w:rsidP="00982415">
      <w:pPr>
        <w:autoSpaceDE w:val="0"/>
        <w:autoSpaceDN w:val="0"/>
        <w:adjustRightInd w:val="0"/>
        <w:jc w:val="left"/>
        <w:rPr>
          <w:rFonts w:asciiTheme="minorEastAsia" w:hAnsiTheme="minorEastAsia" w:cs="Century"/>
          <w:kern w:val="0"/>
          <w:sz w:val="24"/>
          <w:szCs w:val="24"/>
        </w:rPr>
      </w:pPr>
    </w:p>
    <w:p w:rsidR="00982415" w:rsidRPr="00B820DB" w:rsidRDefault="00982415" w:rsidP="00982415">
      <w:pPr>
        <w:autoSpaceDE w:val="0"/>
        <w:autoSpaceDN w:val="0"/>
        <w:adjustRightInd w:val="0"/>
        <w:jc w:val="left"/>
        <w:rPr>
          <w:rFonts w:asciiTheme="minorEastAsia" w:hAnsiTheme="minorEastAsia" w:cs="Century"/>
          <w:kern w:val="0"/>
          <w:sz w:val="24"/>
          <w:szCs w:val="24"/>
        </w:rPr>
      </w:pPr>
      <w:r w:rsidRPr="00B820DB">
        <w:rPr>
          <w:rFonts w:asciiTheme="minorEastAsia" w:hAnsiTheme="minorEastAsia" w:cs="Century" w:hint="eastAsia"/>
          <w:kern w:val="0"/>
          <w:sz w:val="24"/>
          <w:szCs w:val="24"/>
        </w:rPr>
        <w:t>所在又は住所</w:t>
      </w:r>
    </w:p>
    <w:p w:rsidR="00982415" w:rsidRPr="00B820DB" w:rsidRDefault="00982415" w:rsidP="00982415">
      <w:pPr>
        <w:autoSpaceDE w:val="0"/>
        <w:autoSpaceDN w:val="0"/>
        <w:adjustRightInd w:val="0"/>
        <w:jc w:val="left"/>
        <w:rPr>
          <w:rFonts w:asciiTheme="minorEastAsia" w:hAnsiTheme="minorEastAsia" w:cs="Century"/>
          <w:kern w:val="0"/>
          <w:sz w:val="24"/>
          <w:szCs w:val="24"/>
        </w:rPr>
      </w:pPr>
      <w:r w:rsidRPr="00B820DB">
        <w:rPr>
          <w:rFonts w:asciiTheme="minorEastAsia" w:hAnsiTheme="minorEastAsia" w:cs="Century" w:hint="eastAsia"/>
          <w:kern w:val="0"/>
          <w:sz w:val="24"/>
          <w:szCs w:val="24"/>
        </w:rPr>
        <w:t>商号又は名称</w:t>
      </w:r>
    </w:p>
    <w:p w:rsidR="00982415" w:rsidRPr="00B820DB" w:rsidRDefault="00982415" w:rsidP="00982415">
      <w:pPr>
        <w:autoSpaceDE w:val="0"/>
        <w:autoSpaceDN w:val="0"/>
        <w:adjustRightInd w:val="0"/>
        <w:jc w:val="left"/>
        <w:rPr>
          <w:rFonts w:asciiTheme="minorEastAsia" w:hAnsiTheme="minorEastAsia" w:cs="Century"/>
          <w:kern w:val="0"/>
          <w:sz w:val="24"/>
          <w:szCs w:val="24"/>
        </w:rPr>
      </w:pPr>
      <w:r w:rsidRPr="00B820DB">
        <w:rPr>
          <w:rFonts w:asciiTheme="minorEastAsia" w:hAnsiTheme="minorEastAsia" w:cs="Century" w:hint="eastAsia"/>
          <w:kern w:val="0"/>
          <w:sz w:val="24"/>
          <w:szCs w:val="24"/>
        </w:rPr>
        <w:t>代表者氏名　　　　　　　　　　　　様</w:t>
      </w:r>
    </w:p>
    <w:p w:rsidR="00982415" w:rsidRPr="00B820DB" w:rsidRDefault="00982415" w:rsidP="00982415">
      <w:pPr>
        <w:autoSpaceDE w:val="0"/>
        <w:autoSpaceDN w:val="0"/>
        <w:adjustRightInd w:val="0"/>
        <w:jc w:val="left"/>
        <w:rPr>
          <w:rFonts w:asciiTheme="minorEastAsia" w:hAnsiTheme="minorEastAsia" w:cs="Century"/>
          <w:kern w:val="0"/>
          <w:sz w:val="24"/>
          <w:szCs w:val="24"/>
        </w:rPr>
      </w:pPr>
    </w:p>
    <w:p w:rsidR="00982415" w:rsidRPr="00B820DB" w:rsidRDefault="00982415" w:rsidP="00982415">
      <w:pPr>
        <w:autoSpaceDE w:val="0"/>
        <w:autoSpaceDN w:val="0"/>
        <w:adjustRightInd w:val="0"/>
        <w:jc w:val="left"/>
        <w:rPr>
          <w:rFonts w:asciiTheme="minorEastAsia" w:hAnsiTheme="minorEastAsia" w:cs="Century"/>
          <w:kern w:val="0"/>
          <w:sz w:val="24"/>
          <w:szCs w:val="24"/>
        </w:rPr>
      </w:pPr>
      <w:r w:rsidRPr="00B820DB">
        <w:rPr>
          <w:rFonts w:asciiTheme="minorEastAsia" w:hAnsiTheme="minorEastAsia" w:cs="Century" w:hint="eastAsia"/>
          <w:kern w:val="0"/>
          <w:sz w:val="24"/>
          <w:szCs w:val="24"/>
        </w:rPr>
        <w:t xml:space="preserve">　　　　　　　　　　　　　　　　　　　　　　</w:t>
      </w:r>
      <w:r>
        <w:rPr>
          <w:rFonts w:asciiTheme="minorEastAsia" w:hAnsiTheme="minorEastAsia" w:cs="Century" w:hint="eastAsia"/>
          <w:kern w:val="0"/>
          <w:sz w:val="24"/>
          <w:szCs w:val="24"/>
        </w:rPr>
        <w:t xml:space="preserve">　　</w:t>
      </w:r>
      <w:r w:rsidRPr="00B820DB">
        <w:rPr>
          <w:rFonts w:asciiTheme="minorEastAsia" w:hAnsiTheme="minorEastAsia" w:cs="Century" w:hint="eastAsia"/>
          <w:kern w:val="0"/>
          <w:sz w:val="24"/>
          <w:szCs w:val="24"/>
        </w:rPr>
        <w:t xml:space="preserve">　白井市長</w:t>
      </w:r>
      <w:r>
        <w:rPr>
          <w:rFonts w:asciiTheme="minorEastAsia" w:hAnsiTheme="minorEastAsia" w:cs="Century" w:hint="eastAsia"/>
          <w:kern w:val="0"/>
          <w:sz w:val="24"/>
          <w:szCs w:val="24"/>
        </w:rPr>
        <w:t xml:space="preserve">　　　　　　　　</w:t>
      </w:r>
      <w:r w:rsidR="0038369A">
        <w:rPr>
          <w:rFonts w:asciiTheme="minorEastAsia" w:hAnsiTheme="minorEastAsia" w:cs="Century"/>
          <w:kern w:val="0"/>
          <w:sz w:val="24"/>
          <w:szCs w:val="24"/>
        </w:rPr>
        <w:fldChar w:fldCharType="begin"/>
      </w:r>
      <w:r>
        <w:rPr>
          <w:rFonts w:asciiTheme="minorEastAsia" w:hAnsiTheme="minorEastAsia" w:cs="Century"/>
          <w:kern w:val="0"/>
          <w:sz w:val="24"/>
          <w:szCs w:val="24"/>
        </w:rPr>
        <w:instrText xml:space="preserve"> </w:instrText>
      </w:r>
      <w:r>
        <w:rPr>
          <w:rFonts w:asciiTheme="minorEastAsia" w:hAnsiTheme="minorEastAsia" w:cs="Century" w:hint="eastAsia"/>
          <w:kern w:val="0"/>
          <w:sz w:val="24"/>
          <w:szCs w:val="24"/>
        </w:rPr>
        <w:instrText>eq \o\ac(□,</w:instrText>
      </w:r>
      <w:r w:rsidRPr="00762DCF">
        <w:rPr>
          <w:rFonts w:ascii="ＭＳ 明朝" w:hAnsiTheme="minorEastAsia" w:cs="Century" w:hint="eastAsia"/>
          <w:kern w:val="0"/>
          <w:position w:val="2"/>
          <w:sz w:val="14"/>
          <w:szCs w:val="24"/>
        </w:rPr>
        <w:instrText>印</w:instrText>
      </w:r>
      <w:r>
        <w:rPr>
          <w:rFonts w:asciiTheme="minorEastAsia" w:hAnsiTheme="minorEastAsia" w:cs="Century" w:hint="eastAsia"/>
          <w:kern w:val="0"/>
          <w:sz w:val="24"/>
          <w:szCs w:val="24"/>
        </w:rPr>
        <w:instrText>)</w:instrText>
      </w:r>
      <w:r w:rsidR="0038369A">
        <w:rPr>
          <w:rFonts w:asciiTheme="minorEastAsia" w:hAnsiTheme="minorEastAsia" w:cs="Century"/>
          <w:kern w:val="0"/>
          <w:sz w:val="24"/>
          <w:szCs w:val="24"/>
        </w:rPr>
        <w:fldChar w:fldCharType="end"/>
      </w:r>
    </w:p>
    <w:p w:rsidR="00982415" w:rsidRPr="00B820DB" w:rsidRDefault="00982415" w:rsidP="00982415">
      <w:pPr>
        <w:autoSpaceDE w:val="0"/>
        <w:autoSpaceDN w:val="0"/>
        <w:adjustRightInd w:val="0"/>
        <w:jc w:val="left"/>
        <w:rPr>
          <w:rFonts w:asciiTheme="minorEastAsia" w:hAnsiTheme="minorEastAsia" w:cs="Century"/>
          <w:kern w:val="0"/>
          <w:sz w:val="24"/>
          <w:szCs w:val="24"/>
        </w:rPr>
      </w:pPr>
    </w:p>
    <w:p w:rsidR="00982415" w:rsidRPr="00B820DB" w:rsidRDefault="00982415" w:rsidP="00982415">
      <w:pPr>
        <w:autoSpaceDE w:val="0"/>
        <w:autoSpaceDN w:val="0"/>
        <w:adjustRightInd w:val="0"/>
        <w:jc w:val="left"/>
        <w:rPr>
          <w:rFonts w:asciiTheme="minorEastAsia" w:hAnsiTheme="minorEastAsia" w:cs="Century"/>
          <w:kern w:val="0"/>
          <w:sz w:val="24"/>
          <w:szCs w:val="24"/>
        </w:rPr>
      </w:pPr>
    </w:p>
    <w:p w:rsidR="00982415" w:rsidRPr="00B820DB" w:rsidRDefault="00982415" w:rsidP="00982415">
      <w:pPr>
        <w:autoSpaceDE w:val="0"/>
        <w:autoSpaceDN w:val="0"/>
        <w:adjustRightInd w:val="0"/>
        <w:jc w:val="center"/>
        <w:rPr>
          <w:rFonts w:asciiTheme="minorEastAsia" w:hAnsiTheme="minorEastAsia" w:cs="Century"/>
          <w:kern w:val="0"/>
          <w:sz w:val="26"/>
          <w:szCs w:val="26"/>
        </w:rPr>
      </w:pPr>
      <w:r w:rsidRPr="00B820DB">
        <w:rPr>
          <w:rFonts w:asciiTheme="minorEastAsia" w:hAnsiTheme="minorEastAsia" w:cs="Century" w:hint="eastAsia"/>
          <w:kern w:val="0"/>
          <w:sz w:val="26"/>
          <w:szCs w:val="26"/>
        </w:rPr>
        <w:t>入札参加資格除外</w:t>
      </w:r>
      <w:r>
        <w:rPr>
          <w:rFonts w:asciiTheme="minorEastAsia" w:hAnsiTheme="minorEastAsia" w:cs="Century" w:hint="eastAsia"/>
          <w:kern w:val="0"/>
          <w:sz w:val="26"/>
          <w:szCs w:val="26"/>
        </w:rPr>
        <w:t>措置解除</w:t>
      </w:r>
      <w:r w:rsidRPr="00B820DB">
        <w:rPr>
          <w:rFonts w:asciiTheme="minorEastAsia" w:hAnsiTheme="minorEastAsia" w:cs="Century" w:hint="eastAsia"/>
          <w:kern w:val="0"/>
          <w:sz w:val="26"/>
          <w:szCs w:val="26"/>
        </w:rPr>
        <w:t>通知書</w:t>
      </w:r>
    </w:p>
    <w:p w:rsidR="00982415" w:rsidRPr="00B820DB" w:rsidRDefault="00982415" w:rsidP="00982415">
      <w:pPr>
        <w:autoSpaceDE w:val="0"/>
        <w:autoSpaceDN w:val="0"/>
        <w:adjustRightInd w:val="0"/>
        <w:jc w:val="left"/>
        <w:rPr>
          <w:rFonts w:asciiTheme="minorEastAsia" w:hAnsiTheme="minorEastAsia" w:cs="Century"/>
          <w:kern w:val="0"/>
          <w:sz w:val="24"/>
          <w:szCs w:val="24"/>
        </w:rPr>
      </w:pPr>
    </w:p>
    <w:p w:rsidR="00982415" w:rsidRDefault="00982415" w:rsidP="00982415">
      <w:pPr>
        <w:autoSpaceDE w:val="0"/>
        <w:autoSpaceDN w:val="0"/>
        <w:adjustRightInd w:val="0"/>
        <w:jc w:val="left"/>
        <w:rPr>
          <w:rFonts w:asciiTheme="minorEastAsia" w:hAnsiTheme="minorEastAsia" w:cs="Century"/>
          <w:kern w:val="0"/>
          <w:sz w:val="24"/>
          <w:szCs w:val="24"/>
        </w:rPr>
      </w:pPr>
      <w:r>
        <w:rPr>
          <w:rFonts w:asciiTheme="minorEastAsia" w:hAnsiTheme="minorEastAsia" w:cs="Century" w:hint="eastAsia"/>
          <w:kern w:val="0"/>
          <w:sz w:val="24"/>
          <w:szCs w:val="24"/>
        </w:rPr>
        <w:t xml:space="preserve">　　　　年　　月　　日付</w:t>
      </w:r>
      <w:r w:rsidR="00803B23">
        <w:rPr>
          <w:rFonts w:asciiTheme="minorEastAsia" w:hAnsiTheme="minorEastAsia" w:cs="Century" w:hint="eastAsia"/>
          <w:kern w:val="0"/>
          <w:sz w:val="24"/>
          <w:szCs w:val="24"/>
        </w:rPr>
        <w:t xml:space="preserve">　白管第　　　　号をもって、貴　　　　　　　に対して入札参加除外を行った旨を通知したところであるが、当該</w:t>
      </w:r>
      <w:r w:rsidR="00762097">
        <w:rPr>
          <w:rFonts w:asciiTheme="minorEastAsia" w:hAnsiTheme="minorEastAsia" w:cs="Century" w:hint="eastAsia"/>
          <w:kern w:val="0"/>
          <w:sz w:val="24"/>
          <w:szCs w:val="24"/>
        </w:rPr>
        <w:t>入札参加除外の事由となった事実の改善が認められた</w:t>
      </w:r>
      <w:r w:rsidR="00803B23">
        <w:rPr>
          <w:rFonts w:asciiTheme="minorEastAsia" w:hAnsiTheme="minorEastAsia" w:cs="Century" w:hint="eastAsia"/>
          <w:kern w:val="0"/>
          <w:sz w:val="24"/>
          <w:szCs w:val="24"/>
        </w:rPr>
        <w:t>ため</w:t>
      </w:r>
      <w:r w:rsidR="00762097">
        <w:rPr>
          <w:rFonts w:asciiTheme="minorEastAsia" w:hAnsiTheme="minorEastAsia" w:cs="Century" w:hint="eastAsia"/>
          <w:kern w:val="0"/>
          <w:sz w:val="24"/>
          <w:szCs w:val="24"/>
        </w:rPr>
        <w:t>、　　　　年　　月　　日をもって入札参加除外を解除したので</w:t>
      </w:r>
      <w:r>
        <w:rPr>
          <w:rFonts w:asciiTheme="minorEastAsia" w:hAnsiTheme="minorEastAsia" w:cs="Century" w:hint="eastAsia"/>
          <w:kern w:val="0"/>
          <w:sz w:val="24"/>
          <w:szCs w:val="24"/>
        </w:rPr>
        <w:t>通知する。</w:t>
      </w:r>
    </w:p>
    <w:p w:rsidR="00982415" w:rsidRPr="00762097" w:rsidRDefault="00982415" w:rsidP="00982415">
      <w:pPr>
        <w:autoSpaceDE w:val="0"/>
        <w:autoSpaceDN w:val="0"/>
        <w:adjustRightInd w:val="0"/>
        <w:jc w:val="left"/>
        <w:rPr>
          <w:rFonts w:asciiTheme="minorEastAsia" w:hAnsiTheme="minorEastAsia" w:cs="Century"/>
          <w:kern w:val="0"/>
          <w:sz w:val="24"/>
          <w:szCs w:val="24"/>
        </w:rPr>
      </w:pPr>
    </w:p>
    <w:p w:rsidR="004D0AF8" w:rsidRDefault="004D0AF8" w:rsidP="00982415">
      <w:pPr>
        <w:rPr>
          <w:rFonts w:asciiTheme="minorEastAsia" w:hAnsiTheme="minorEastAsia" w:cs="Century"/>
          <w:kern w:val="0"/>
          <w:sz w:val="24"/>
          <w:szCs w:val="24"/>
        </w:rPr>
      </w:pPr>
    </w:p>
    <w:p w:rsidR="00762097" w:rsidRDefault="00762097" w:rsidP="00982415">
      <w:pPr>
        <w:rPr>
          <w:rFonts w:asciiTheme="minorEastAsia" w:hAnsiTheme="minorEastAsia" w:cs="Century"/>
          <w:kern w:val="0"/>
          <w:sz w:val="24"/>
          <w:szCs w:val="24"/>
        </w:rPr>
      </w:pPr>
    </w:p>
    <w:p w:rsidR="00762097" w:rsidRDefault="00762097" w:rsidP="00982415">
      <w:pPr>
        <w:rPr>
          <w:rFonts w:asciiTheme="minorEastAsia" w:hAnsiTheme="minorEastAsia" w:cs="Century"/>
          <w:kern w:val="0"/>
          <w:sz w:val="24"/>
          <w:szCs w:val="24"/>
        </w:rPr>
      </w:pPr>
    </w:p>
    <w:p w:rsidR="00762097" w:rsidRDefault="00762097" w:rsidP="00982415">
      <w:pPr>
        <w:rPr>
          <w:rFonts w:asciiTheme="minorEastAsia" w:hAnsiTheme="minorEastAsia" w:cs="Century"/>
          <w:kern w:val="0"/>
          <w:sz w:val="24"/>
          <w:szCs w:val="24"/>
        </w:rPr>
      </w:pPr>
    </w:p>
    <w:p w:rsidR="00762097" w:rsidRDefault="00762097" w:rsidP="00982415">
      <w:pPr>
        <w:rPr>
          <w:rFonts w:asciiTheme="minorEastAsia" w:hAnsiTheme="minorEastAsia" w:cs="Century"/>
          <w:kern w:val="0"/>
          <w:sz w:val="24"/>
          <w:szCs w:val="24"/>
        </w:rPr>
      </w:pPr>
    </w:p>
    <w:p w:rsidR="00762097" w:rsidRDefault="00762097" w:rsidP="00982415">
      <w:pPr>
        <w:rPr>
          <w:rFonts w:asciiTheme="minorEastAsia" w:hAnsiTheme="minorEastAsia" w:cs="Century"/>
          <w:kern w:val="0"/>
          <w:sz w:val="24"/>
          <w:szCs w:val="24"/>
        </w:rPr>
      </w:pPr>
    </w:p>
    <w:p w:rsidR="00762097" w:rsidRDefault="00762097" w:rsidP="00982415">
      <w:pPr>
        <w:rPr>
          <w:rFonts w:asciiTheme="minorEastAsia" w:hAnsiTheme="minorEastAsia" w:cs="Century"/>
          <w:kern w:val="0"/>
          <w:sz w:val="24"/>
          <w:szCs w:val="24"/>
        </w:rPr>
      </w:pPr>
    </w:p>
    <w:p w:rsidR="00762097" w:rsidRDefault="00762097" w:rsidP="00982415">
      <w:pPr>
        <w:rPr>
          <w:rFonts w:asciiTheme="minorEastAsia" w:hAnsiTheme="minorEastAsia" w:cs="Century"/>
          <w:kern w:val="0"/>
          <w:sz w:val="24"/>
          <w:szCs w:val="24"/>
        </w:rPr>
      </w:pPr>
    </w:p>
    <w:p w:rsidR="00803B23" w:rsidRDefault="00803B23" w:rsidP="00982415">
      <w:pPr>
        <w:rPr>
          <w:rFonts w:asciiTheme="minorEastAsia" w:hAnsiTheme="minorEastAsia" w:cs="Century"/>
          <w:kern w:val="0"/>
          <w:sz w:val="24"/>
          <w:szCs w:val="24"/>
        </w:rPr>
      </w:pPr>
    </w:p>
    <w:p w:rsidR="00803B23" w:rsidRDefault="00803B23" w:rsidP="00982415">
      <w:pPr>
        <w:rPr>
          <w:rFonts w:asciiTheme="minorEastAsia" w:hAnsiTheme="minorEastAsia" w:cs="Century"/>
          <w:kern w:val="0"/>
          <w:sz w:val="24"/>
          <w:szCs w:val="24"/>
        </w:rPr>
      </w:pPr>
    </w:p>
    <w:p w:rsidR="00803B23" w:rsidRDefault="00803B23" w:rsidP="00982415">
      <w:pPr>
        <w:rPr>
          <w:rFonts w:asciiTheme="minorEastAsia" w:hAnsiTheme="minorEastAsia" w:cs="Century"/>
          <w:kern w:val="0"/>
          <w:sz w:val="24"/>
          <w:szCs w:val="24"/>
        </w:rPr>
      </w:pPr>
    </w:p>
    <w:p w:rsidR="00803B23" w:rsidRPr="00803B23" w:rsidRDefault="00803B23" w:rsidP="00982415">
      <w:pPr>
        <w:rPr>
          <w:rFonts w:asciiTheme="minorEastAsia" w:hAnsiTheme="minorEastAsia" w:cs="Century"/>
          <w:kern w:val="0"/>
          <w:sz w:val="24"/>
          <w:szCs w:val="24"/>
        </w:rPr>
      </w:pPr>
    </w:p>
    <w:p w:rsidR="004D0AF8" w:rsidRDefault="004D0AF8" w:rsidP="00982415">
      <w:pPr>
        <w:rPr>
          <w:rFonts w:asciiTheme="minorEastAsia" w:hAnsiTheme="minorEastAsia" w:cs="Century"/>
          <w:kern w:val="0"/>
          <w:sz w:val="24"/>
          <w:szCs w:val="24"/>
        </w:rPr>
      </w:pPr>
    </w:p>
    <w:p w:rsidR="004D0AF8" w:rsidRDefault="004D0AF8" w:rsidP="00982415">
      <w:pPr>
        <w:rPr>
          <w:rFonts w:asciiTheme="minorEastAsia" w:hAnsiTheme="minorEastAsia" w:cs="Century"/>
          <w:kern w:val="0"/>
          <w:sz w:val="24"/>
          <w:szCs w:val="24"/>
        </w:rPr>
      </w:pPr>
    </w:p>
    <w:p w:rsidR="004D0AF8" w:rsidRDefault="004D0AF8" w:rsidP="00982415">
      <w:pPr>
        <w:rPr>
          <w:rFonts w:asciiTheme="minorEastAsia" w:hAnsiTheme="minorEastAsia" w:cs="Century"/>
          <w:kern w:val="0"/>
          <w:sz w:val="24"/>
          <w:szCs w:val="24"/>
        </w:rPr>
      </w:pPr>
    </w:p>
    <w:p w:rsidR="004D0AF8" w:rsidRDefault="004D0AF8" w:rsidP="00982415">
      <w:pPr>
        <w:rPr>
          <w:rFonts w:asciiTheme="minorEastAsia" w:hAnsiTheme="minorEastAsia" w:cs="Century"/>
          <w:kern w:val="0"/>
          <w:sz w:val="24"/>
          <w:szCs w:val="24"/>
        </w:rPr>
      </w:pPr>
    </w:p>
    <w:p w:rsidR="00BA3C99" w:rsidRDefault="00BA3C99" w:rsidP="00982415">
      <w:pPr>
        <w:rPr>
          <w:rFonts w:asciiTheme="minorEastAsia" w:hAnsiTheme="minorEastAsia" w:cs="Century"/>
          <w:kern w:val="0"/>
          <w:sz w:val="24"/>
          <w:szCs w:val="24"/>
        </w:rPr>
      </w:pPr>
    </w:p>
    <w:p w:rsidR="004D0AF8" w:rsidRDefault="004D0AF8" w:rsidP="00982415">
      <w:pPr>
        <w:rPr>
          <w:rFonts w:asciiTheme="minorEastAsia" w:hAnsiTheme="minorEastAsia" w:cs="Century"/>
          <w:kern w:val="0"/>
          <w:sz w:val="24"/>
          <w:szCs w:val="24"/>
        </w:rPr>
      </w:pPr>
    </w:p>
    <w:p w:rsidR="004D0AF8" w:rsidRDefault="004D0AF8" w:rsidP="00982415">
      <w:pPr>
        <w:rPr>
          <w:rFonts w:asciiTheme="minorEastAsia" w:hAnsiTheme="minorEastAsia" w:cs="Century"/>
          <w:kern w:val="0"/>
          <w:sz w:val="24"/>
          <w:szCs w:val="24"/>
        </w:rPr>
      </w:pPr>
    </w:p>
    <w:p w:rsidR="004D0AF8" w:rsidRDefault="004D0AF8" w:rsidP="00982415">
      <w:pPr>
        <w:rPr>
          <w:rFonts w:asciiTheme="minorEastAsia" w:hAnsiTheme="minorEastAsia" w:cs="Century"/>
          <w:kern w:val="0"/>
          <w:sz w:val="24"/>
          <w:szCs w:val="24"/>
        </w:rPr>
      </w:pPr>
    </w:p>
    <w:p w:rsidR="004D0AF8" w:rsidRDefault="00373909" w:rsidP="00982415">
      <w:pPr>
        <w:rPr>
          <w:rFonts w:asciiTheme="minorEastAsia" w:hAnsiTheme="minorEastAsia" w:cs="Century"/>
          <w:kern w:val="0"/>
          <w:sz w:val="24"/>
          <w:szCs w:val="24"/>
        </w:rPr>
      </w:pPr>
      <w:r>
        <w:rPr>
          <w:rFonts w:asciiTheme="minorEastAsia" w:hAnsiTheme="minorEastAsia" w:cs="Century" w:hint="eastAsia"/>
          <w:kern w:val="0"/>
          <w:sz w:val="24"/>
          <w:szCs w:val="24"/>
        </w:rPr>
        <w:t>第３号様式</w:t>
      </w:r>
      <w:r w:rsidR="00CD22DE">
        <w:rPr>
          <w:rFonts w:asciiTheme="minorEastAsia" w:hAnsiTheme="minorEastAsia" w:cs="Century" w:hint="eastAsia"/>
          <w:kern w:val="0"/>
          <w:sz w:val="24"/>
          <w:szCs w:val="24"/>
        </w:rPr>
        <w:t>（第６条第５項関係）</w:t>
      </w:r>
    </w:p>
    <w:p w:rsidR="004D0AF8" w:rsidRDefault="004D0AF8" w:rsidP="00982415">
      <w:pPr>
        <w:rPr>
          <w:rFonts w:asciiTheme="minorEastAsia" w:hAnsiTheme="minorEastAsia" w:cs="Century"/>
          <w:kern w:val="0"/>
          <w:sz w:val="24"/>
          <w:szCs w:val="24"/>
        </w:rPr>
      </w:pPr>
    </w:p>
    <w:p w:rsidR="004D0AF8" w:rsidRPr="00B820DB" w:rsidRDefault="004D0AF8" w:rsidP="004D0AF8">
      <w:pPr>
        <w:autoSpaceDE w:val="0"/>
        <w:autoSpaceDN w:val="0"/>
        <w:adjustRightInd w:val="0"/>
        <w:jc w:val="right"/>
        <w:rPr>
          <w:rFonts w:asciiTheme="minorEastAsia" w:hAnsiTheme="minorEastAsia" w:cs="Century"/>
          <w:kern w:val="0"/>
          <w:sz w:val="24"/>
          <w:szCs w:val="24"/>
        </w:rPr>
      </w:pPr>
      <w:r w:rsidRPr="00B820DB">
        <w:rPr>
          <w:rFonts w:asciiTheme="minorEastAsia" w:hAnsiTheme="minorEastAsia" w:cs="Century" w:hint="eastAsia"/>
          <w:kern w:val="0"/>
          <w:sz w:val="24"/>
          <w:szCs w:val="24"/>
        </w:rPr>
        <w:t xml:space="preserve">　　　　　　　　　　　　　　　　　　　　　　　　　　第　　　　　号</w:t>
      </w:r>
    </w:p>
    <w:p w:rsidR="004D0AF8" w:rsidRPr="00B820DB" w:rsidRDefault="004D0AF8" w:rsidP="004D0AF8">
      <w:pPr>
        <w:autoSpaceDE w:val="0"/>
        <w:autoSpaceDN w:val="0"/>
        <w:adjustRightInd w:val="0"/>
        <w:jc w:val="right"/>
        <w:rPr>
          <w:rFonts w:asciiTheme="minorEastAsia" w:hAnsiTheme="minorEastAsia" w:cs="Century"/>
          <w:kern w:val="0"/>
          <w:sz w:val="24"/>
          <w:szCs w:val="24"/>
        </w:rPr>
      </w:pPr>
      <w:r w:rsidRPr="00B820DB">
        <w:rPr>
          <w:rFonts w:asciiTheme="minorEastAsia" w:hAnsiTheme="minorEastAsia" w:cs="Century" w:hint="eastAsia"/>
          <w:kern w:val="0"/>
          <w:sz w:val="24"/>
          <w:szCs w:val="24"/>
        </w:rPr>
        <w:t xml:space="preserve">　　　　　　　　　　　　　　　　　　　　　　　　　　　　年　　月　　日</w:t>
      </w:r>
    </w:p>
    <w:p w:rsidR="004D0AF8" w:rsidRPr="00B820DB" w:rsidRDefault="004D0AF8" w:rsidP="004D0AF8">
      <w:pPr>
        <w:autoSpaceDE w:val="0"/>
        <w:autoSpaceDN w:val="0"/>
        <w:adjustRightInd w:val="0"/>
        <w:jc w:val="left"/>
        <w:rPr>
          <w:rFonts w:asciiTheme="minorEastAsia" w:hAnsiTheme="minorEastAsia" w:cs="Century"/>
          <w:kern w:val="0"/>
          <w:sz w:val="24"/>
          <w:szCs w:val="24"/>
        </w:rPr>
      </w:pPr>
    </w:p>
    <w:p w:rsidR="004D0AF8" w:rsidRPr="00B820DB" w:rsidRDefault="004D0AF8" w:rsidP="004D0AF8">
      <w:pPr>
        <w:autoSpaceDE w:val="0"/>
        <w:autoSpaceDN w:val="0"/>
        <w:adjustRightInd w:val="0"/>
        <w:jc w:val="left"/>
        <w:rPr>
          <w:rFonts w:asciiTheme="minorEastAsia" w:hAnsiTheme="minorEastAsia" w:cs="Century"/>
          <w:kern w:val="0"/>
          <w:sz w:val="24"/>
          <w:szCs w:val="24"/>
        </w:rPr>
      </w:pPr>
      <w:r w:rsidRPr="00B820DB">
        <w:rPr>
          <w:rFonts w:asciiTheme="minorEastAsia" w:hAnsiTheme="minorEastAsia" w:cs="Century" w:hint="eastAsia"/>
          <w:kern w:val="0"/>
          <w:sz w:val="24"/>
          <w:szCs w:val="24"/>
        </w:rPr>
        <w:t>所在又は住所</w:t>
      </w:r>
    </w:p>
    <w:p w:rsidR="004D0AF8" w:rsidRPr="00B820DB" w:rsidRDefault="004D0AF8" w:rsidP="004D0AF8">
      <w:pPr>
        <w:autoSpaceDE w:val="0"/>
        <w:autoSpaceDN w:val="0"/>
        <w:adjustRightInd w:val="0"/>
        <w:jc w:val="left"/>
        <w:rPr>
          <w:rFonts w:asciiTheme="minorEastAsia" w:hAnsiTheme="minorEastAsia" w:cs="Century"/>
          <w:kern w:val="0"/>
          <w:sz w:val="24"/>
          <w:szCs w:val="24"/>
        </w:rPr>
      </w:pPr>
      <w:r w:rsidRPr="00B820DB">
        <w:rPr>
          <w:rFonts w:asciiTheme="minorEastAsia" w:hAnsiTheme="minorEastAsia" w:cs="Century" w:hint="eastAsia"/>
          <w:kern w:val="0"/>
          <w:sz w:val="24"/>
          <w:szCs w:val="24"/>
        </w:rPr>
        <w:t>商号又は名称</w:t>
      </w:r>
    </w:p>
    <w:p w:rsidR="004D0AF8" w:rsidRPr="00B820DB" w:rsidRDefault="004D0AF8" w:rsidP="004D0AF8">
      <w:pPr>
        <w:autoSpaceDE w:val="0"/>
        <w:autoSpaceDN w:val="0"/>
        <w:adjustRightInd w:val="0"/>
        <w:jc w:val="left"/>
        <w:rPr>
          <w:rFonts w:asciiTheme="minorEastAsia" w:hAnsiTheme="minorEastAsia" w:cs="Century"/>
          <w:kern w:val="0"/>
          <w:sz w:val="24"/>
          <w:szCs w:val="24"/>
        </w:rPr>
      </w:pPr>
      <w:r w:rsidRPr="00B820DB">
        <w:rPr>
          <w:rFonts w:asciiTheme="minorEastAsia" w:hAnsiTheme="minorEastAsia" w:cs="Century" w:hint="eastAsia"/>
          <w:kern w:val="0"/>
          <w:sz w:val="24"/>
          <w:szCs w:val="24"/>
        </w:rPr>
        <w:t>代表者氏名　　　　　　　　　　　　様</w:t>
      </w:r>
    </w:p>
    <w:p w:rsidR="004D0AF8" w:rsidRPr="00B820DB" w:rsidRDefault="004D0AF8" w:rsidP="004D0AF8">
      <w:pPr>
        <w:autoSpaceDE w:val="0"/>
        <w:autoSpaceDN w:val="0"/>
        <w:adjustRightInd w:val="0"/>
        <w:jc w:val="left"/>
        <w:rPr>
          <w:rFonts w:asciiTheme="minorEastAsia" w:hAnsiTheme="minorEastAsia" w:cs="Century"/>
          <w:kern w:val="0"/>
          <w:sz w:val="24"/>
          <w:szCs w:val="24"/>
        </w:rPr>
      </w:pPr>
    </w:p>
    <w:p w:rsidR="004D0AF8" w:rsidRPr="00B820DB" w:rsidRDefault="004D0AF8" w:rsidP="004D0AF8">
      <w:pPr>
        <w:autoSpaceDE w:val="0"/>
        <w:autoSpaceDN w:val="0"/>
        <w:adjustRightInd w:val="0"/>
        <w:jc w:val="left"/>
        <w:rPr>
          <w:rFonts w:asciiTheme="minorEastAsia" w:hAnsiTheme="minorEastAsia" w:cs="Century"/>
          <w:kern w:val="0"/>
          <w:sz w:val="24"/>
          <w:szCs w:val="24"/>
        </w:rPr>
      </w:pPr>
      <w:r w:rsidRPr="00B820DB">
        <w:rPr>
          <w:rFonts w:asciiTheme="minorEastAsia" w:hAnsiTheme="minorEastAsia" w:cs="Century" w:hint="eastAsia"/>
          <w:kern w:val="0"/>
          <w:sz w:val="24"/>
          <w:szCs w:val="24"/>
        </w:rPr>
        <w:t xml:space="preserve">　　　　　　　　　　　　　　　　　　　　　　</w:t>
      </w:r>
      <w:r>
        <w:rPr>
          <w:rFonts w:asciiTheme="minorEastAsia" w:hAnsiTheme="minorEastAsia" w:cs="Century" w:hint="eastAsia"/>
          <w:kern w:val="0"/>
          <w:sz w:val="24"/>
          <w:szCs w:val="24"/>
        </w:rPr>
        <w:t xml:space="preserve">　　</w:t>
      </w:r>
      <w:r w:rsidRPr="00B820DB">
        <w:rPr>
          <w:rFonts w:asciiTheme="minorEastAsia" w:hAnsiTheme="minorEastAsia" w:cs="Century" w:hint="eastAsia"/>
          <w:kern w:val="0"/>
          <w:sz w:val="24"/>
          <w:szCs w:val="24"/>
        </w:rPr>
        <w:t xml:space="preserve">　白井市長</w:t>
      </w:r>
      <w:r>
        <w:rPr>
          <w:rFonts w:asciiTheme="minorEastAsia" w:hAnsiTheme="minorEastAsia" w:cs="Century" w:hint="eastAsia"/>
          <w:kern w:val="0"/>
          <w:sz w:val="24"/>
          <w:szCs w:val="24"/>
        </w:rPr>
        <w:t xml:space="preserve">　　　　　　　　</w:t>
      </w:r>
      <w:r w:rsidR="0038369A">
        <w:rPr>
          <w:rFonts w:asciiTheme="minorEastAsia" w:hAnsiTheme="minorEastAsia" w:cs="Century"/>
          <w:kern w:val="0"/>
          <w:sz w:val="24"/>
          <w:szCs w:val="24"/>
        </w:rPr>
        <w:fldChar w:fldCharType="begin"/>
      </w:r>
      <w:r>
        <w:rPr>
          <w:rFonts w:asciiTheme="minorEastAsia" w:hAnsiTheme="minorEastAsia" w:cs="Century"/>
          <w:kern w:val="0"/>
          <w:sz w:val="24"/>
          <w:szCs w:val="24"/>
        </w:rPr>
        <w:instrText xml:space="preserve"> </w:instrText>
      </w:r>
      <w:r>
        <w:rPr>
          <w:rFonts w:asciiTheme="minorEastAsia" w:hAnsiTheme="minorEastAsia" w:cs="Century" w:hint="eastAsia"/>
          <w:kern w:val="0"/>
          <w:sz w:val="24"/>
          <w:szCs w:val="24"/>
        </w:rPr>
        <w:instrText>eq \o\ac(□,</w:instrText>
      </w:r>
      <w:r w:rsidRPr="00762DCF">
        <w:rPr>
          <w:rFonts w:ascii="ＭＳ 明朝" w:hAnsiTheme="minorEastAsia" w:cs="Century" w:hint="eastAsia"/>
          <w:kern w:val="0"/>
          <w:position w:val="2"/>
          <w:sz w:val="14"/>
          <w:szCs w:val="24"/>
        </w:rPr>
        <w:instrText>印</w:instrText>
      </w:r>
      <w:r>
        <w:rPr>
          <w:rFonts w:asciiTheme="minorEastAsia" w:hAnsiTheme="minorEastAsia" w:cs="Century" w:hint="eastAsia"/>
          <w:kern w:val="0"/>
          <w:sz w:val="24"/>
          <w:szCs w:val="24"/>
        </w:rPr>
        <w:instrText>)</w:instrText>
      </w:r>
      <w:r w:rsidR="0038369A">
        <w:rPr>
          <w:rFonts w:asciiTheme="minorEastAsia" w:hAnsiTheme="minorEastAsia" w:cs="Century"/>
          <w:kern w:val="0"/>
          <w:sz w:val="24"/>
          <w:szCs w:val="24"/>
        </w:rPr>
        <w:fldChar w:fldCharType="end"/>
      </w:r>
    </w:p>
    <w:p w:rsidR="004D0AF8" w:rsidRPr="00B820DB" w:rsidRDefault="004D0AF8" w:rsidP="004D0AF8">
      <w:pPr>
        <w:autoSpaceDE w:val="0"/>
        <w:autoSpaceDN w:val="0"/>
        <w:adjustRightInd w:val="0"/>
        <w:jc w:val="left"/>
        <w:rPr>
          <w:rFonts w:asciiTheme="minorEastAsia" w:hAnsiTheme="minorEastAsia" w:cs="Century"/>
          <w:kern w:val="0"/>
          <w:sz w:val="24"/>
          <w:szCs w:val="24"/>
        </w:rPr>
      </w:pPr>
    </w:p>
    <w:p w:rsidR="004D0AF8" w:rsidRPr="00B820DB" w:rsidRDefault="004D0AF8" w:rsidP="004D0AF8">
      <w:pPr>
        <w:autoSpaceDE w:val="0"/>
        <w:autoSpaceDN w:val="0"/>
        <w:adjustRightInd w:val="0"/>
        <w:jc w:val="left"/>
        <w:rPr>
          <w:rFonts w:asciiTheme="minorEastAsia" w:hAnsiTheme="minorEastAsia" w:cs="Century"/>
          <w:kern w:val="0"/>
          <w:sz w:val="24"/>
          <w:szCs w:val="24"/>
        </w:rPr>
      </w:pPr>
    </w:p>
    <w:p w:rsidR="004D0AF8" w:rsidRPr="00B820DB" w:rsidRDefault="004D0AF8" w:rsidP="004D0AF8">
      <w:pPr>
        <w:autoSpaceDE w:val="0"/>
        <w:autoSpaceDN w:val="0"/>
        <w:adjustRightInd w:val="0"/>
        <w:jc w:val="center"/>
        <w:rPr>
          <w:rFonts w:asciiTheme="minorEastAsia" w:hAnsiTheme="minorEastAsia" w:cs="Century"/>
          <w:kern w:val="0"/>
          <w:sz w:val="26"/>
          <w:szCs w:val="26"/>
        </w:rPr>
      </w:pPr>
      <w:r w:rsidRPr="00B820DB">
        <w:rPr>
          <w:rFonts w:asciiTheme="minorEastAsia" w:hAnsiTheme="minorEastAsia" w:cs="Century" w:hint="eastAsia"/>
          <w:kern w:val="0"/>
          <w:sz w:val="26"/>
          <w:szCs w:val="26"/>
        </w:rPr>
        <w:t>入札</w:t>
      </w:r>
      <w:r>
        <w:rPr>
          <w:rFonts w:asciiTheme="minorEastAsia" w:hAnsiTheme="minorEastAsia" w:cs="Century" w:hint="eastAsia"/>
          <w:kern w:val="0"/>
          <w:sz w:val="26"/>
          <w:szCs w:val="26"/>
        </w:rPr>
        <w:t>からの排除措置</w:t>
      </w:r>
      <w:r w:rsidRPr="00B820DB">
        <w:rPr>
          <w:rFonts w:asciiTheme="minorEastAsia" w:hAnsiTheme="minorEastAsia" w:cs="Century" w:hint="eastAsia"/>
          <w:kern w:val="0"/>
          <w:sz w:val="26"/>
          <w:szCs w:val="26"/>
        </w:rPr>
        <w:t>通知書</w:t>
      </w:r>
    </w:p>
    <w:p w:rsidR="004D0AF8" w:rsidRPr="00B820DB" w:rsidRDefault="004D0AF8" w:rsidP="004D0AF8">
      <w:pPr>
        <w:autoSpaceDE w:val="0"/>
        <w:autoSpaceDN w:val="0"/>
        <w:adjustRightInd w:val="0"/>
        <w:jc w:val="left"/>
        <w:rPr>
          <w:rFonts w:asciiTheme="minorEastAsia" w:hAnsiTheme="minorEastAsia" w:cs="Century"/>
          <w:kern w:val="0"/>
          <w:sz w:val="24"/>
          <w:szCs w:val="24"/>
        </w:rPr>
      </w:pPr>
    </w:p>
    <w:p w:rsidR="004D0AF8" w:rsidRDefault="004D0AF8" w:rsidP="004D0AF8">
      <w:pPr>
        <w:autoSpaceDE w:val="0"/>
        <w:autoSpaceDN w:val="0"/>
        <w:adjustRightInd w:val="0"/>
        <w:jc w:val="left"/>
        <w:rPr>
          <w:rFonts w:asciiTheme="minorEastAsia" w:hAnsiTheme="minorEastAsia" w:cs="Century"/>
          <w:kern w:val="0"/>
          <w:sz w:val="24"/>
          <w:szCs w:val="24"/>
        </w:rPr>
      </w:pPr>
      <w:r>
        <w:rPr>
          <w:rFonts w:asciiTheme="minorEastAsia" w:hAnsiTheme="minorEastAsia" w:cs="Century" w:hint="eastAsia"/>
          <w:kern w:val="0"/>
          <w:sz w:val="24"/>
          <w:szCs w:val="24"/>
        </w:rPr>
        <w:t xml:space="preserve">　このたび、貴　　　　　　　　　　が下記１の入札からの排除事由に該当していると認められるため、通知する。</w:t>
      </w:r>
    </w:p>
    <w:p w:rsidR="004D0AF8" w:rsidRDefault="004D0AF8" w:rsidP="004D0AF8">
      <w:pPr>
        <w:autoSpaceDE w:val="0"/>
        <w:autoSpaceDN w:val="0"/>
        <w:adjustRightInd w:val="0"/>
        <w:jc w:val="left"/>
        <w:rPr>
          <w:rFonts w:asciiTheme="minorEastAsia" w:hAnsiTheme="minorEastAsia" w:cs="Century"/>
          <w:kern w:val="0"/>
          <w:sz w:val="24"/>
          <w:szCs w:val="24"/>
        </w:rPr>
      </w:pPr>
      <w:r>
        <w:rPr>
          <w:rFonts w:asciiTheme="minorEastAsia" w:hAnsiTheme="minorEastAsia" w:cs="Century" w:hint="eastAsia"/>
          <w:kern w:val="0"/>
          <w:sz w:val="24"/>
          <w:szCs w:val="24"/>
        </w:rPr>
        <w:t xml:space="preserve">　</w:t>
      </w:r>
    </w:p>
    <w:p w:rsidR="004D0AF8" w:rsidRDefault="004D0AF8" w:rsidP="004D0AF8">
      <w:pPr>
        <w:autoSpaceDE w:val="0"/>
        <w:autoSpaceDN w:val="0"/>
        <w:adjustRightInd w:val="0"/>
        <w:jc w:val="center"/>
        <w:rPr>
          <w:rFonts w:asciiTheme="minorEastAsia" w:hAnsiTheme="minorEastAsia" w:cs="Century"/>
          <w:kern w:val="0"/>
          <w:sz w:val="24"/>
          <w:szCs w:val="24"/>
        </w:rPr>
      </w:pPr>
      <w:r>
        <w:rPr>
          <w:rFonts w:asciiTheme="minorEastAsia" w:hAnsiTheme="minorEastAsia" w:cs="Century" w:hint="eastAsia"/>
          <w:kern w:val="0"/>
          <w:sz w:val="24"/>
          <w:szCs w:val="24"/>
        </w:rPr>
        <w:t>記</w:t>
      </w:r>
    </w:p>
    <w:p w:rsidR="004D0AF8" w:rsidRDefault="004D0AF8" w:rsidP="004D0AF8">
      <w:pPr>
        <w:autoSpaceDE w:val="0"/>
        <w:autoSpaceDN w:val="0"/>
        <w:adjustRightInd w:val="0"/>
        <w:jc w:val="left"/>
        <w:rPr>
          <w:rFonts w:asciiTheme="minorEastAsia" w:hAnsiTheme="minorEastAsia" w:cs="Century"/>
          <w:kern w:val="0"/>
          <w:sz w:val="24"/>
          <w:szCs w:val="24"/>
        </w:rPr>
      </w:pPr>
    </w:p>
    <w:p w:rsidR="004D0AF8" w:rsidRDefault="004D0AF8" w:rsidP="004D0AF8">
      <w:pPr>
        <w:autoSpaceDE w:val="0"/>
        <w:autoSpaceDN w:val="0"/>
        <w:adjustRightInd w:val="0"/>
        <w:jc w:val="left"/>
        <w:rPr>
          <w:rFonts w:asciiTheme="minorEastAsia" w:hAnsiTheme="minorEastAsia" w:cs="Century"/>
          <w:kern w:val="0"/>
          <w:sz w:val="24"/>
          <w:szCs w:val="24"/>
        </w:rPr>
      </w:pPr>
      <w:r>
        <w:rPr>
          <w:rFonts w:asciiTheme="minorEastAsia" w:hAnsiTheme="minorEastAsia" w:cs="Century" w:hint="eastAsia"/>
          <w:kern w:val="0"/>
          <w:sz w:val="24"/>
          <w:szCs w:val="24"/>
        </w:rPr>
        <w:t>１　入札からの排除</w:t>
      </w:r>
      <w:r w:rsidR="00803B23">
        <w:rPr>
          <w:rFonts w:asciiTheme="minorEastAsia" w:hAnsiTheme="minorEastAsia" w:cs="Century" w:hint="eastAsia"/>
          <w:kern w:val="0"/>
          <w:sz w:val="24"/>
          <w:szCs w:val="24"/>
        </w:rPr>
        <w:t>措置</w:t>
      </w:r>
      <w:r>
        <w:rPr>
          <w:rFonts w:asciiTheme="minorEastAsia" w:hAnsiTheme="minorEastAsia" w:cs="Century" w:hint="eastAsia"/>
          <w:kern w:val="0"/>
          <w:sz w:val="24"/>
          <w:szCs w:val="24"/>
        </w:rPr>
        <w:t>事由</w:t>
      </w:r>
    </w:p>
    <w:p w:rsidR="004D0AF8" w:rsidRDefault="004D0AF8" w:rsidP="004D0AF8">
      <w:pPr>
        <w:autoSpaceDE w:val="0"/>
        <w:autoSpaceDN w:val="0"/>
        <w:adjustRightInd w:val="0"/>
        <w:jc w:val="left"/>
        <w:rPr>
          <w:rFonts w:asciiTheme="minorEastAsia" w:hAnsiTheme="minorEastAsia" w:cs="Century"/>
          <w:kern w:val="0"/>
          <w:sz w:val="24"/>
          <w:szCs w:val="24"/>
        </w:rPr>
      </w:pPr>
      <w:r>
        <w:rPr>
          <w:rFonts w:asciiTheme="minorEastAsia" w:hAnsiTheme="minorEastAsia" w:cs="Century" w:hint="eastAsia"/>
          <w:kern w:val="0"/>
          <w:sz w:val="24"/>
          <w:szCs w:val="24"/>
        </w:rPr>
        <w:t xml:space="preserve">　　白井市入札契約における暴力団対策措置要綱</w:t>
      </w:r>
    </w:p>
    <w:p w:rsidR="004D0AF8" w:rsidRDefault="004D0AF8" w:rsidP="004D0AF8">
      <w:pPr>
        <w:autoSpaceDE w:val="0"/>
        <w:autoSpaceDN w:val="0"/>
        <w:adjustRightInd w:val="0"/>
        <w:jc w:val="left"/>
        <w:rPr>
          <w:rFonts w:asciiTheme="minorEastAsia" w:hAnsiTheme="minorEastAsia" w:cs="Century"/>
          <w:kern w:val="0"/>
          <w:sz w:val="24"/>
          <w:szCs w:val="24"/>
        </w:rPr>
      </w:pPr>
      <w:r>
        <w:rPr>
          <w:rFonts w:asciiTheme="minorEastAsia" w:hAnsiTheme="minorEastAsia" w:cs="Century" w:hint="eastAsia"/>
          <w:kern w:val="0"/>
          <w:sz w:val="24"/>
          <w:szCs w:val="24"/>
        </w:rPr>
        <w:t xml:space="preserve">　別表第１の　「（該当する措置要件を記載する）」</w:t>
      </w:r>
    </w:p>
    <w:p w:rsidR="004D0AF8" w:rsidRDefault="004D0AF8" w:rsidP="004D0AF8">
      <w:pPr>
        <w:autoSpaceDE w:val="0"/>
        <w:autoSpaceDN w:val="0"/>
        <w:adjustRightInd w:val="0"/>
        <w:jc w:val="left"/>
        <w:rPr>
          <w:rFonts w:asciiTheme="minorEastAsia" w:hAnsiTheme="minorEastAsia" w:cs="Century"/>
          <w:kern w:val="0"/>
          <w:sz w:val="24"/>
          <w:szCs w:val="24"/>
        </w:rPr>
      </w:pPr>
    </w:p>
    <w:p w:rsidR="004D0AF8" w:rsidRDefault="004D0AF8" w:rsidP="004D0AF8">
      <w:pPr>
        <w:autoSpaceDE w:val="0"/>
        <w:autoSpaceDN w:val="0"/>
        <w:adjustRightInd w:val="0"/>
        <w:jc w:val="left"/>
        <w:rPr>
          <w:rFonts w:asciiTheme="minorEastAsia" w:hAnsiTheme="minorEastAsia" w:cs="Century"/>
          <w:kern w:val="0"/>
          <w:sz w:val="24"/>
          <w:szCs w:val="24"/>
        </w:rPr>
      </w:pPr>
      <w:r>
        <w:rPr>
          <w:rFonts w:asciiTheme="minorEastAsia" w:hAnsiTheme="minorEastAsia" w:cs="Century" w:hint="eastAsia"/>
          <w:kern w:val="0"/>
          <w:sz w:val="24"/>
          <w:szCs w:val="24"/>
        </w:rPr>
        <w:t>２　入札からの排除措置</w:t>
      </w:r>
    </w:p>
    <w:p w:rsidR="004D0AF8" w:rsidRDefault="004D0AF8" w:rsidP="004D0AF8">
      <w:pPr>
        <w:autoSpaceDE w:val="0"/>
        <w:autoSpaceDN w:val="0"/>
        <w:adjustRightInd w:val="0"/>
        <w:jc w:val="left"/>
        <w:rPr>
          <w:rFonts w:asciiTheme="minorEastAsia" w:hAnsiTheme="minorEastAsia" w:cs="Century"/>
          <w:kern w:val="0"/>
          <w:sz w:val="24"/>
          <w:szCs w:val="24"/>
        </w:rPr>
      </w:pPr>
      <w:r>
        <w:rPr>
          <w:rFonts w:asciiTheme="minorEastAsia" w:hAnsiTheme="minorEastAsia" w:cs="Century" w:hint="eastAsia"/>
          <w:kern w:val="0"/>
          <w:sz w:val="24"/>
          <w:szCs w:val="24"/>
        </w:rPr>
        <w:t xml:space="preserve">　（件　名）　○○部○○課発注の　　（件　　　名）　の入札について　　</w:t>
      </w:r>
    </w:p>
    <w:p w:rsidR="004D0AF8" w:rsidRDefault="004D0AF8" w:rsidP="004D0AF8">
      <w:pPr>
        <w:autoSpaceDE w:val="0"/>
        <w:autoSpaceDN w:val="0"/>
        <w:adjustRightInd w:val="0"/>
        <w:jc w:val="left"/>
        <w:rPr>
          <w:rFonts w:asciiTheme="minorEastAsia" w:hAnsiTheme="minorEastAsia" w:cs="Century"/>
          <w:kern w:val="0"/>
          <w:sz w:val="24"/>
          <w:szCs w:val="24"/>
        </w:rPr>
      </w:pPr>
      <w:r>
        <w:rPr>
          <w:rFonts w:asciiTheme="minorEastAsia" w:hAnsiTheme="minorEastAsia" w:cs="Century" w:hint="eastAsia"/>
          <w:kern w:val="0"/>
          <w:sz w:val="24"/>
          <w:szCs w:val="24"/>
        </w:rPr>
        <w:t xml:space="preserve">　（入札参加資格の取消</w:t>
      </w:r>
      <w:r w:rsidR="00CD22DE">
        <w:rPr>
          <w:rFonts w:asciiTheme="minorEastAsia" w:hAnsiTheme="minorEastAsia" w:cs="Century" w:hint="eastAsia"/>
          <w:kern w:val="0"/>
          <w:sz w:val="24"/>
          <w:szCs w:val="24"/>
        </w:rPr>
        <w:t>し</w:t>
      </w:r>
      <w:r>
        <w:rPr>
          <w:rFonts w:asciiTheme="minorEastAsia" w:hAnsiTheme="minorEastAsia" w:cs="Century" w:hint="eastAsia"/>
          <w:kern w:val="0"/>
          <w:sz w:val="24"/>
          <w:szCs w:val="24"/>
        </w:rPr>
        <w:t>・入札の指名の取消</w:t>
      </w:r>
      <w:r w:rsidR="00CD22DE">
        <w:rPr>
          <w:rFonts w:asciiTheme="minorEastAsia" w:hAnsiTheme="minorEastAsia" w:cs="Century" w:hint="eastAsia"/>
          <w:kern w:val="0"/>
          <w:sz w:val="24"/>
          <w:szCs w:val="24"/>
        </w:rPr>
        <w:t>し</w:t>
      </w:r>
      <w:r>
        <w:rPr>
          <w:rFonts w:asciiTheme="minorEastAsia" w:hAnsiTheme="minorEastAsia" w:cs="Century" w:hint="eastAsia"/>
          <w:kern w:val="0"/>
          <w:sz w:val="24"/>
          <w:szCs w:val="24"/>
        </w:rPr>
        <w:t>・落札決定の取消</w:t>
      </w:r>
      <w:r w:rsidR="00CD22DE">
        <w:rPr>
          <w:rFonts w:asciiTheme="minorEastAsia" w:hAnsiTheme="minorEastAsia" w:cs="Century" w:hint="eastAsia"/>
          <w:kern w:val="0"/>
          <w:sz w:val="24"/>
          <w:szCs w:val="24"/>
        </w:rPr>
        <w:t>し</w:t>
      </w:r>
      <w:r>
        <w:rPr>
          <w:rFonts w:asciiTheme="minorEastAsia" w:hAnsiTheme="minorEastAsia" w:cs="Century" w:hint="eastAsia"/>
          <w:kern w:val="0"/>
          <w:sz w:val="24"/>
          <w:szCs w:val="24"/>
        </w:rPr>
        <w:t>）とする。</w:t>
      </w:r>
    </w:p>
    <w:p w:rsidR="004D0AF8" w:rsidRDefault="004D0AF8" w:rsidP="004D0AF8">
      <w:pPr>
        <w:autoSpaceDE w:val="0"/>
        <w:autoSpaceDN w:val="0"/>
        <w:adjustRightInd w:val="0"/>
        <w:jc w:val="left"/>
        <w:rPr>
          <w:rFonts w:asciiTheme="minorEastAsia" w:hAnsiTheme="minorEastAsia" w:cs="Century"/>
          <w:kern w:val="0"/>
          <w:sz w:val="24"/>
          <w:szCs w:val="24"/>
        </w:rPr>
      </w:pPr>
    </w:p>
    <w:p w:rsidR="004D0AF8" w:rsidRDefault="004D0AF8" w:rsidP="004D0AF8">
      <w:pPr>
        <w:autoSpaceDE w:val="0"/>
        <w:autoSpaceDN w:val="0"/>
        <w:adjustRightInd w:val="0"/>
        <w:ind w:left="240" w:hangingChars="100" w:hanging="240"/>
        <w:jc w:val="left"/>
        <w:rPr>
          <w:rFonts w:asciiTheme="minorEastAsia" w:hAnsiTheme="minorEastAsia" w:cs="Century"/>
          <w:kern w:val="0"/>
          <w:sz w:val="24"/>
          <w:szCs w:val="24"/>
        </w:rPr>
      </w:pPr>
    </w:p>
    <w:p w:rsidR="004D0AF8" w:rsidRDefault="004D0AF8" w:rsidP="004D0AF8">
      <w:pPr>
        <w:autoSpaceDE w:val="0"/>
        <w:autoSpaceDN w:val="0"/>
        <w:adjustRightInd w:val="0"/>
        <w:ind w:left="240" w:hangingChars="100" w:hanging="240"/>
        <w:jc w:val="left"/>
        <w:rPr>
          <w:rFonts w:asciiTheme="minorEastAsia" w:hAnsiTheme="minorEastAsia" w:cs="Century"/>
          <w:kern w:val="0"/>
          <w:sz w:val="24"/>
          <w:szCs w:val="24"/>
        </w:rPr>
      </w:pPr>
    </w:p>
    <w:p w:rsidR="004D0AF8" w:rsidRPr="004D0AF8" w:rsidRDefault="004D0AF8" w:rsidP="004D0AF8">
      <w:pPr>
        <w:autoSpaceDE w:val="0"/>
        <w:autoSpaceDN w:val="0"/>
        <w:adjustRightInd w:val="0"/>
        <w:ind w:leftChars="100" w:left="450" w:hangingChars="100" w:hanging="240"/>
        <w:jc w:val="left"/>
        <w:rPr>
          <w:rFonts w:asciiTheme="minorEastAsia" w:hAnsiTheme="minorEastAsia" w:cs="Century"/>
          <w:kern w:val="0"/>
          <w:sz w:val="24"/>
          <w:szCs w:val="24"/>
        </w:rPr>
      </w:pPr>
      <w:r w:rsidRPr="004D0AF8">
        <w:rPr>
          <w:rFonts w:asciiTheme="minorEastAsia" w:hAnsiTheme="minorEastAsia" w:cs="Century" w:hint="eastAsia"/>
          <w:kern w:val="0"/>
          <w:sz w:val="24"/>
          <w:szCs w:val="24"/>
        </w:rPr>
        <w:t>※</w:t>
      </w:r>
      <w:r>
        <w:rPr>
          <w:rFonts w:asciiTheme="minorEastAsia" w:hAnsiTheme="minorEastAsia" w:cs="Century" w:hint="eastAsia"/>
          <w:kern w:val="0"/>
          <w:sz w:val="24"/>
          <w:szCs w:val="24"/>
        </w:rPr>
        <w:t xml:space="preserve">　</w:t>
      </w:r>
      <w:r w:rsidRPr="004D0AF8">
        <w:rPr>
          <w:rFonts w:asciiTheme="minorEastAsia" w:hAnsiTheme="minorEastAsia" w:cs="Century" w:hint="eastAsia"/>
          <w:kern w:val="0"/>
          <w:sz w:val="24"/>
          <w:szCs w:val="24"/>
        </w:rPr>
        <w:t>なお、</w:t>
      </w:r>
      <w:r>
        <w:rPr>
          <w:rFonts w:asciiTheme="minorEastAsia" w:hAnsiTheme="minorEastAsia" w:cs="Century" w:hint="eastAsia"/>
          <w:kern w:val="0"/>
          <w:sz w:val="24"/>
          <w:szCs w:val="24"/>
        </w:rPr>
        <w:t>入札からの排除措置事由は</w:t>
      </w:r>
      <w:r w:rsidRPr="004D0AF8">
        <w:rPr>
          <w:rFonts w:asciiTheme="minorEastAsia" w:hAnsiTheme="minorEastAsia" w:cs="Century" w:hint="eastAsia"/>
          <w:kern w:val="0"/>
          <w:sz w:val="24"/>
          <w:szCs w:val="24"/>
        </w:rPr>
        <w:t>、</w:t>
      </w:r>
      <w:r w:rsidR="00A23C18">
        <w:rPr>
          <w:rFonts w:asciiTheme="minorEastAsia" w:hAnsiTheme="minorEastAsia" w:cs="Century" w:hint="eastAsia"/>
          <w:kern w:val="0"/>
          <w:sz w:val="24"/>
          <w:szCs w:val="24"/>
        </w:rPr>
        <w:t>白井市入札契約における暴力団対策措置要綱</w:t>
      </w:r>
      <w:r>
        <w:rPr>
          <w:rFonts w:asciiTheme="minorEastAsia" w:hAnsiTheme="minorEastAsia" w:cs="Century" w:hint="eastAsia"/>
          <w:kern w:val="0"/>
          <w:sz w:val="24"/>
          <w:szCs w:val="24"/>
        </w:rPr>
        <w:t>第４条に規定する入札参加除外の対象となるため、</w:t>
      </w:r>
      <w:r w:rsidR="00BA3C99">
        <w:rPr>
          <w:rFonts w:asciiTheme="minorEastAsia" w:hAnsiTheme="minorEastAsia" w:cs="Century" w:hint="eastAsia"/>
          <w:kern w:val="0"/>
          <w:sz w:val="24"/>
          <w:szCs w:val="24"/>
        </w:rPr>
        <w:t>別途通知により一定期間において、市が発注する指名競争入札、一般競争入札に参加することができないほか、随意契約を締結し、又は本市と契約を締結した事業者と下請契約を締結することができない。</w:t>
      </w:r>
    </w:p>
    <w:p w:rsidR="004D0AF8" w:rsidRDefault="004D0AF8" w:rsidP="004D0AF8">
      <w:pPr>
        <w:autoSpaceDE w:val="0"/>
        <w:autoSpaceDN w:val="0"/>
        <w:adjustRightInd w:val="0"/>
        <w:ind w:left="240" w:hangingChars="100" w:hanging="240"/>
        <w:jc w:val="left"/>
        <w:rPr>
          <w:rFonts w:asciiTheme="minorEastAsia" w:hAnsiTheme="minorEastAsia" w:cs="Century"/>
          <w:kern w:val="0"/>
          <w:sz w:val="24"/>
          <w:szCs w:val="24"/>
        </w:rPr>
      </w:pPr>
    </w:p>
    <w:p w:rsidR="004D0AF8" w:rsidRPr="004D0AF8" w:rsidRDefault="004D0AF8" w:rsidP="00982415">
      <w:pPr>
        <w:rPr>
          <w:kern w:val="0"/>
          <w:sz w:val="24"/>
          <w:szCs w:val="24"/>
        </w:rPr>
      </w:pPr>
    </w:p>
    <w:sectPr w:rsidR="004D0AF8" w:rsidRPr="004D0AF8" w:rsidSect="00236269">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2DE" w:rsidRDefault="00CD22DE" w:rsidP="00C41694">
      <w:r>
        <w:separator/>
      </w:r>
    </w:p>
  </w:endnote>
  <w:endnote w:type="continuationSeparator" w:id="0">
    <w:p w:rsidR="00CD22DE" w:rsidRDefault="00CD22DE" w:rsidP="00C4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2DE" w:rsidRDefault="00CD22DE" w:rsidP="00C41694">
      <w:r>
        <w:separator/>
      </w:r>
    </w:p>
  </w:footnote>
  <w:footnote w:type="continuationSeparator" w:id="0">
    <w:p w:rsidR="00CD22DE" w:rsidRDefault="00CD22DE" w:rsidP="00C416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0915CC"/>
    <w:multiLevelType w:val="hybridMultilevel"/>
    <w:tmpl w:val="0088B006"/>
    <w:lvl w:ilvl="0" w:tplc="50DC84B2">
      <w:start w:val="3"/>
      <w:numFmt w:val="bullet"/>
      <w:lvlText w:val="※"/>
      <w:lvlJc w:val="left"/>
      <w:pPr>
        <w:ind w:left="786" w:hanging="360"/>
      </w:pPr>
      <w:rPr>
        <w:rFonts w:ascii="ＭＳ 明朝" w:eastAsia="ＭＳ 明朝" w:hAnsi="ＭＳ 明朝" w:cs="Century"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50BB50EA"/>
    <w:multiLevelType w:val="hybridMultilevel"/>
    <w:tmpl w:val="A46EBE3E"/>
    <w:lvl w:ilvl="0" w:tplc="6824A8F8">
      <w:start w:val="3"/>
      <w:numFmt w:val="bullet"/>
      <w:lvlText w:val="※"/>
      <w:lvlJc w:val="left"/>
      <w:pPr>
        <w:ind w:left="570" w:hanging="360"/>
      </w:pPr>
      <w:rPr>
        <w:rFonts w:ascii="ＭＳ 明朝" w:eastAsia="ＭＳ 明朝" w:hAnsi="ＭＳ 明朝" w:cs="Century"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52B"/>
    <w:rsid w:val="000635F7"/>
    <w:rsid w:val="00153ECD"/>
    <w:rsid w:val="0017002F"/>
    <w:rsid w:val="00190299"/>
    <w:rsid w:val="001A5996"/>
    <w:rsid w:val="001B052B"/>
    <w:rsid w:val="001F4710"/>
    <w:rsid w:val="00233FEC"/>
    <w:rsid w:val="00236269"/>
    <w:rsid w:val="002A4586"/>
    <w:rsid w:val="002E7E95"/>
    <w:rsid w:val="00373909"/>
    <w:rsid w:val="0038369A"/>
    <w:rsid w:val="003948B2"/>
    <w:rsid w:val="00401092"/>
    <w:rsid w:val="0044200E"/>
    <w:rsid w:val="00450D14"/>
    <w:rsid w:val="00455DF6"/>
    <w:rsid w:val="00493805"/>
    <w:rsid w:val="00494B48"/>
    <w:rsid w:val="00494D67"/>
    <w:rsid w:val="004D0AF8"/>
    <w:rsid w:val="0054164A"/>
    <w:rsid w:val="00580D5A"/>
    <w:rsid w:val="005B017C"/>
    <w:rsid w:val="005B0EB8"/>
    <w:rsid w:val="005C5B5B"/>
    <w:rsid w:val="005D1C27"/>
    <w:rsid w:val="005D1CCA"/>
    <w:rsid w:val="005E7982"/>
    <w:rsid w:val="00622AD8"/>
    <w:rsid w:val="00625963"/>
    <w:rsid w:val="00632406"/>
    <w:rsid w:val="00633EE7"/>
    <w:rsid w:val="006362BB"/>
    <w:rsid w:val="006D7A9F"/>
    <w:rsid w:val="00762097"/>
    <w:rsid w:val="00762DCF"/>
    <w:rsid w:val="007952EA"/>
    <w:rsid w:val="007A5DE9"/>
    <w:rsid w:val="007A6222"/>
    <w:rsid w:val="00803B23"/>
    <w:rsid w:val="008B4EF6"/>
    <w:rsid w:val="008D765D"/>
    <w:rsid w:val="008E0A5D"/>
    <w:rsid w:val="00934B68"/>
    <w:rsid w:val="009712F6"/>
    <w:rsid w:val="00982415"/>
    <w:rsid w:val="00A012C5"/>
    <w:rsid w:val="00A23C18"/>
    <w:rsid w:val="00AE1A56"/>
    <w:rsid w:val="00B639B9"/>
    <w:rsid w:val="00B820DB"/>
    <w:rsid w:val="00B83639"/>
    <w:rsid w:val="00BA3C99"/>
    <w:rsid w:val="00BE18BE"/>
    <w:rsid w:val="00C25600"/>
    <w:rsid w:val="00C41694"/>
    <w:rsid w:val="00C61386"/>
    <w:rsid w:val="00CA12C9"/>
    <w:rsid w:val="00CD22DE"/>
    <w:rsid w:val="00DD3F9C"/>
    <w:rsid w:val="00DD6F06"/>
    <w:rsid w:val="00E1527A"/>
    <w:rsid w:val="00E40E9B"/>
    <w:rsid w:val="00E50477"/>
    <w:rsid w:val="00E829F3"/>
    <w:rsid w:val="00EB6E85"/>
    <w:rsid w:val="00F76B5E"/>
    <w:rsid w:val="00FB4F12"/>
    <w:rsid w:val="00FC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CDC58433-5017-4912-B556-9ACC4808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6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41694"/>
    <w:pPr>
      <w:tabs>
        <w:tab w:val="center" w:pos="4252"/>
        <w:tab w:val="right" w:pos="8504"/>
      </w:tabs>
      <w:snapToGrid w:val="0"/>
    </w:pPr>
  </w:style>
  <w:style w:type="character" w:customStyle="1" w:styleId="a4">
    <w:name w:val="ヘッダー (文字)"/>
    <w:basedOn w:val="a0"/>
    <w:link w:val="a3"/>
    <w:uiPriority w:val="99"/>
    <w:semiHidden/>
    <w:rsid w:val="00C41694"/>
  </w:style>
  <w:style w:type="paragraph" w:styleId="a5">
    <w:name w:val="footer"/>
    <w:basedOn w:val="a"/>
    <w:link w:val="a6"/>
    <w:uiPriority w:val="99"/>
    <w:semiHidden/>
    <w:unhideWhenUsed/>
    <w:rsid w:val="00C41694"/>
    <w:pPr>
      <w:tabs>
        <w:tab w:val="center" w:pos="4252"/>
        <w:tab w:val="right" w:pos="8504"/>
      </w:tabs>
      <w:snapToGrid w:val="0"/>
    </w:pPr>
  </w:style>
  <w:style w:type="character" w:customStyle="1" w:styleId="a6">
    <w:name w:val="フッター (文字)"/>
    <w:basedOn w:val="a0"/>
    <w:link w:val="a5"/>
    <w:uiPriority w:val="99"/>
    <w:semiHidden/>
    <w:rsid w:val="00C41694"/>
  </w:style>
  <w:style w:type="paragraph" w:styleId="a7">
    <w:name w:val="Note Heading"/>
    <w:basedOn w:val="a"/>
    <w:next w:val="a"/>
    <w:link w:val="a8"/>
    <w:uiPriority w:val="99"/>
    <w:unhideWhenUsed/>
    <w:rsid w:val="00982415"/>
    <w:pPr>
      <w:jc w:val="center"/>
    </w:pPr>
    <w:rPr>
      <w:rFonts w:asciiTheme="minorEastAsia" w:hAnsiTheme="minorEastAsia" w:cs="Century"/>
      <w:kern w:val="0"/>
      <w:sz w:val="24"/>
      <w:szCs w:val="24"/>
    </w:rPr>
  </w:style>
  <w:style w:type="character" w:customStyle="1" w:styleId="a8">
    <w:name w:val="記 (文字)"/>
    <w:basedOn w:val="a0"/>
    <w:link w:val="a7"/>
    <w:uiPriority w:val="99"/>
    <w:rsid w:val="00982415"/>
    <w:rPr>
      <w:rFonts w:asciiTheme="minorEastAsia" w:hAnsiTheme="minorEastAsia" w:cs="Century"/>
      <w:kern w:val="0"/>
      <w:sz w:val="24"/>
      <w:szCs w:val="24"/>
    </w:rPr>
  </w:style>
  <w:style w:type="paragraph" w:styleId="a9">
    <w:name w:val="Closing"/>
    <w:basedOn w:val="a"/>
    <w:link w:val="aa"/>
    <w:uiPriority w:val="99"/>
    <w:unhideWhenUsed/>
    <w:rsid w:val="00982415"/>
    <w:pPr>
      <w:jc w:val="right"/>
    </w:pPr>
    <w:rPr>
      <w:rFonts w:asciiTheme="minorEastAsia" w:hAnsiTheme="minorEastAsia" w:cs="Century"/>
      <w:kern w:val="0"/>
      <w:sz w:val="24"/>
      <w:szCs w:val="24"/>
    </w:rPr>
  </w:style>
  <w:style w:type="character" w:customStyle="1" w:styleId="aa">
    <w:name w:val="結語 (文字)"/>
    <w:basedOn w:val="a0"/>
    <w:link w:val="a9"/>
    <w:uiPriority w:val="99"/>
    <w:rsid w:val="00982415"/>
    <w:rPr>
      <w:rFonts w:asciiTheme="minorEastAsia" w:hAnsiTheme="minorEastAsia" w:cs="Century"/>
      <w:kern w:val="0"/>
      <w:sz w:val="24"/>
      <w:szCs w:val="24"/>
    </w:rPr>
  </w:style>
  <w:style w:type="paragraph" w:styleId="ab">
    <w:name w:val="List Paragraph"/>
    <w:basedOn w:val="a"/>
    <w:uiPriority w:val="34"/>
    <w:qFormat/>
    <w:rsid w:val="004D0A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879</Words>
  <Characters>5012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U0909213</dc:creator>
  <cp:lastModifiedBy>相馬正樹</cp:lastModifiedBy>
  <cp:revision>6</cp:revision>
  <cp:lastPrinted>2014-09-26T04:23:00Z</cp:lastPrinted>
  <dcterms:created xsi:type="dcterms:W3CDTF">2018-01-25T09:17:00Z</dcterms:created>
  <dcterms:modified xsi:type="dcterms:W3CDTF">2019-03-27T06:54:00Z</dcterms:modified>
</cp:coreProperties>
</file>