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B3F32" w14:textId="5BEC0693" w:rsidR="000F3436" w:rsidRPr="000F3436" w:rsidRDefault="000F3436" w:rsidP="000F3436">
      <w:pPr>
        <w:rPr>
          <w:rFonts w:ascii="ＭＳ 明朝" w:eastAsia="ＭＳ 明朝" w:hAnsi="ＭＳ 明朝"/>
          <w:sz w:val="28"/>
          <w:szCs w:val="28"/>
        </w:rPr>
      </w:pPr>
      <w:r w:rsidRPr="000F3436">
        <w:rPr>
          <w:rFonts w:ascii="ＭＳ 明朝" w:eastAsia="ＭＳ 明朝" w:hAnsi="ＭＳ 明朝" w:hint="eastAsia"/>
          <w:sz w:val="28"/>
          <w:szCs w:val="28"/>
        </w:rPr>
        <w:t>議題</w:t>
      </w:r>
      <w:r w:rsidR="003E12EE">
        <w:rPr>
          <w:rFonts w:ascii="ＭＳ 明朝" w:eastAsia="ＭＳ 明朝" w:hAnsi="ＭＳ 明朝" w:hint="eastAsia"/>
          <w:sz w:val="28"/>
          <w:szCs w:val="28"/>
        </w:rPr>
        <w:t>２</w:t>
      </w:r>
    </w:p>
    <w:p w14:paraId="130A1CB3" w14:textId="1FA422E4" w:rsidR="001C5246" w:rsidRPr="00921082" w:rsidRDefault="00921082" w:rsidP="001C5246">
      <w:pPr>
        <w:jc w:val="center"/>
        <w:rPr>
          <w:rFonts w:ascii="ＭＳ 明朝" w:eastAsia="ＭＳ 明朝" w:hAnsi="ＭＳ 明朝"/>
          <w:b/>
          <w:sz w:val="32"/>
        </w:rPr>
      </w:pPr>
      <w:r w:rsidRPr="00921082">
        <w:rPr>
          <w:rFonts w:ascii="ＭＳ 明朝" w:eastAsia="ＭＳ 明朝" w:hAnsi="ＭＳ 明朝" w:hint="eastAsia"/>
          <w:b/>
          <w:sz w:val="32"/>
        </w:rPr>
        <w:t>白井市国民健康保険の</w:t>
      </w:r>
      <w:r w:rsidR="000F3436">
        <w:rPr>
          <w:rFonts w:ascii="ＭＳ 明朝" w:eastAsia="ＭＳ 明朝" w:hAnsi="ＭＳ 明朝" w:hint="eastAsia"/>
          <w:b/>
          <w:sz w:val="32"/>
        </w:rPr>
        <w:t>現状</w:t>
      </w:r>
      <w:r w:rsidRPr="00921082">
        <w:rPr>
          <w:rFonts w:ascii="ＭＳ 明朝" w:eastAsia="ＭＳ 明朝" w:hAnsi="ＭＳ 明朝" w:hint="eastAsia"/>
          <w:b/>
          <w:sz w:val="32"/>
        </w:rPr>
        <w:t>について</w:t>
      </w:r>
    </w:p>
    <w:p w14:paraId="76EF7D04" w14:textId="5F6DD00D" w:rsidR="0082348A" w:rsidRDefault="000F3436">
      <w:pPr>
        <w:rPr>
          <w:rFonts w:ascii="ＭＳ 明朝" w:eastAsia="ＭＳ 明朝" w:hAnsi="ＭＳ 明朝"/>
          <w:b/>
          <w:sz w:val="24"/>
        </w:rPr>
      </w:pPr>
      <w:bookmarkStart w:id="0" w:name="_Hlk101350286"/>
      <w:r>
        <w:rPr>
          <w:rFonts w:ascii="ＭＳ 明朝" w:eastAsia="ＭＳ 明朝" w:hAnsi="ＭＳ 明朝" w:hint="eastAsia"/>
          <w:b/>
          <w:sz w:val="24"/>
        </w:rPr>
        <w:t>１　白井市国民健康保険の運営状況</w:t>
      </w:r>
    </w:p>
    <w:bookmarkEnd w:id="0"/>
    <w:p w14:paraId="1C188286" w14:textId="13807832" w:rsidR="00921082" w:rsidRDefault="0082348A" w:rsidP="00874B0A">
      <w:pPr>
        <w:rPr>
          <w:rFonts w:ascii="ＭＳ 明朝" w:eastAsia="ＭＳ 明朝" w:hAnsi="ＭＳ 明朝"/>
          <w:sz w:val="24"/>
        </w:rPr>
      </w:pPr>
      <w:r>
        <w:rPr>
          <w:rFonts w:ascii="ＭＳ 明朝" w:eastAsia="ＭＳ 明朝" w:hAnsi="ＭＳ 明朝" w:hint="eastAsia"/>
          <w:sz w:val="24"/>
        </w:rPr>
        <w:t>（１）</w:t>
      </w:r>
      <w:r w:rsidR="00921082">
        <w:rPr>
          <w:rFonts w:ascii="ＭＳ 明朝" w:eastAsia="ＭＳ 明朝" w:hAnsi="ＭＳ 明朝" w:hint="eastAsia"/>
          <w:sz w:val="24"/>
        </w:rPr>
        <w:t>被保険者数及び世帯数</w:t>
      </w:r>
    </w:p>
    <w:p w14:paraId="58556DC6" w14:textId="0D639597" w:rsidR="00B56F7E" w:rsidRDefault="00B56F7E" w:rsidP="00874B0A">
      <w:pPr>
        <w:rPr>
          <w:rFonts w:ascii="ＭＳ 明朝" w:eastAsia="ＭＳ 明朝" w:hAnsi="ＭＳ 明朝"/>
          <w:sz w:val="24"/>
        </w:rPr>
      </w:pPr>
      <w:r>
        <w:rPr>
          <w:rFonts w:ascii="ＭＳ 明朝" w:eastAsia="ＭＳ 明朝" w:hAnsi="ＭＳ 明朝" w:hint="eastAsia"/>
          <w:sz w:val="24"/>
        </w:rPr>
        <w:t xml:space="preserve">　当市の被保険者数及び世帯数は、</w:t>
      </w:r>
      <w:bookmarkStart w:id="1" w:name="_GoBack"/>
      <w:bookmarkEnd w:id="1"/>
      <w:r>
        <w:rPr>
          <w:rFonts w:ascii="ＭＳ 明朝" w:eastAsia="ＭＳ 明朝" w:hAnsi="ＭＳ 明朝" w:hint="eastAsia"/>
          <w:sz w:val="24"/>
        </w:rPr>
        <w:t>全国的な傾向と同様に減少傾向となっています。</w:t>
      </w:r>
    </w:p>
    <w:tbl>
      <w:tblPr>
        <w:tblStyle w:val="a3"/>
        <w:tblW w:w="9776" w:type="dxa"/>
        <w:tblLook w:val="04A0" w:firstRow="1" w:lastRow="0" w:firstColumn="1" w:lastColumn="0" w:noHBand="0" w:noVBand="1"/>
      </w:tblPr>
      <w:tblGrid>
        <w:gridCol w:w="1696"/>
        <w:gridCol w:w="1701"/>
        <w:gridCol w:w="1701"/>
        <w:gridCol w:w="1560"/>
        <w:gridCol w:w="1559"/>
        <w:gridCol w:w="1559"/>
      </w:tblGrid>
      <w:tr w:rsidR="009463FA" w14:paraId="5BBE6F82" w14:textId="77777777" w:rsidTr="00BA33F5">
        <w:trPr>
          <w:trHeight w:val="738"/>
        </w:trPr>
        <w:tc>
          <w:tcPr>
            <w:tcW w:w="1696" w:type="dxa"/>
            <w:vAlign w:val="center"/>
          </w:tcPr>
          <w:p w14:paraId="40F7369D" w14:textId="77777777" w:rsidR="009463FA" w:rsidRPr="005C4CB6" w:rsidRDefault="009463FA" w:rsidP="009463FA">
            <w:pPr>
              <w:rPr>
                <w:rFonts w:ascii="ＭＳ 明朝" w:eastAsia="ＭＳ 明朝" w:hAnsi="ＭＳ 明朝"/>
                <w:sz w:val="24"/>
              </w:rPr>
            </w:pPr>
            <w:bookmarkStart w:id="2" w:name="_Hlk94513051"/>
          </w:p>
        </w:tc>
        <w:tc>
          <w:tcPr>
            <w:tcW w:w="1701" w:type="dxa"/>
            <w:vAlign w:val="center"/>
          </w:tcPr>
          <w:p w14:paraId="66F70EAF" w14:textId="753AB230" w:rsidR="009463FA" w:rsidRPr="0039480B" w:rsidRDefault="009463FA" w:rsidP="009463FA">
            <w:pPr>
              <w:jc w:val="center"/>
              <w:rPr>
                <w:rFonts w:ascii="ＭＳ 明朝" w:eastAsia="ＭＳ 明朝" w:hAnsi="ＭＳ 明朝"/>
                <w:sz w:val="24"/>
                <w:szCs w:val="24"/>
              </w:rPr>
            </w:pPr>
            <w:r w:rsidRPr="0039480B">
              <w:rPr>
                <w:rFonts w:ascii="ＭＳ 明朝" w:eastAsia="ＭＳ 明朝" w:hAnsi="ＭＳ 明朝" w:hint="eastAsia"/>
                <w:sz w:val="24"/>
                <w:szCs w:val="24"/>
              </w:rPr>
              <w:t>令和</w:t>
            </w:r>
            <w:r w:rsidR="00BF4392" w:rsidRPr="0039480B">
              <w:rPr>
                <w:rFonts w:ascii="ＭＳ 明朝" w:eastAsia="ＭＳ 明朝" w:hAnsi="ＭＳ 明朝" w:hint="eastAsia"/>
                <w:sz w:val="24"/>
                <w:szCs w:val="24"/>
              </w:rPr>
              <w:t>３</w:t>
            </w:r>
            <w:r w:rsidRPr="0039480B">
              <w:rPr>
                <w:rFonts w:ascii="ＭＳ 明朝" w:eastAsia="ＭＳ 明朝" w:hAnsi="ＭＳ 明朝" w:hint="eastAsia"/>
                <w:sz w:val="24"/>
                <w:szCs w:val="24"/>
              </w:rPr>
              <w:t>年度</w:t>
            </w:r>
          </w:p>
        </w:tc>
        <w:tc>
          <w:tcPr>
            <w:tcW w:w="1701" w:type="dxa"/>
            <w:vAlign w:val="center"/>
          </w:tcPr>
          <w:p w14:paraId="2EFB2DC3" w14:textId="1E77BD61" w:rsidR="009463FA" w:rsidRPr="0039480B" w:rsidRDefault="009463FA" w:rsidP="009463FA">
            <w:pPr>
              <w:jc w:val="center"/>
              <w:rPr>
                <w:rFonts w:ascii="ＭＳ 明朝" w:eastAsia="ＭＳ 明朝" w:hAnsi="ＭＳ 明朝"/>
                <w:sz w:val="24"/>
                <w:szCs w:val="24"/>
              </w:rPr>
            </w:pPr>
            <w:r w:rsidRPr="0039480B">
              <w:rPr>
                <w:rFonts w:ascii="ＭＳ 明朝" w:eastAsia="ＭＳ 明朝" w:hAnsi="ＭＳ 明朝" w:hint="eastAsia"/>
                <w:sz w:val="24"/>
                <w:szCs w:val="24"/>
              </w:rPr>
              <w:t>令和</w:t>
            </w:r>
            <w:r w:rsidR="00BF4392" w:rsidRPr="0039480B">
              <w:rPr>
                <w:rFonts w:ascii="ＭＳ 明朝" w:eastAsia="ＭＳ 明朝" w:hAnsi="ＭＳ 明朝" w:hint="eastAsia"/>
                <w:sz w:val="24"/>
                <w:szCs w:val="24"/>
              </w:rPr>
              <w:t>４</w:t>
            </w:r>
            <w:r w:rsidRPr="0039480B">
              <w:rPr>
                <w:rFonts w:ascii="ＭＳ 明朝" w:eastAsia="ＭＳ 明朝" w:hAnsi="ＭＳ 明朝" w:hint="eastAsia"/>
                <w:sz w:val="24"/>
                <w:szCs w:val="24"/>
              </w:rPr>
              <w:t>年度</w:t>
            </w:r>
          </w:p>
        </w:tc>
        <w:tc>
          <w:tcPr>
            <w:tcW w:w="1560" w:type="dxa"/>
            <w:vAlign w:val="center"/>
          </w:tcPr>
          <w:p w14:paraId="751751AD" w14:textId="58782180" w:rsidR="009463FA" w:rsidRPr="0039480B" w:rsidRDefault="009463FA" w:rsidP="009463FA">
            <w:pPr>
              <w:jc w:val="center"/>
              <w:rPr>
                <w:rFonts w:ascii="ＭＳ 明朝" w:eastAsia="ＭＳ 明朝" w:hAnsi="ＭＳ 明朝"/>
                <w:sz w:val="24"/>
                <w:szCs w:val="24"/>
              </w:rPr>
            </w:pPr>
            <w:r w:rsidRPr="0039480B">
              <w:rPr>
                <w:rFonts w:ascii="ＭＳ 明朝" w:eastAsia="ＭＳ 明朝" w:hAnsi="ＭＳ 明朝" w:hint="eastAsia"/>
                <w:sz w:val="24"/>
                <w:szCs w:val="24"/>
              </w:rPr>
              <w:t>令和</w:t>
            </w:r>
            <w:r w:rsidR="00BF4392" w:rsidRPr="0039480B">
              <w:rPr>
                <w:rFonts w:ascii="ＭＳ 明朝" w:eastAsia="ＭＳ 明朝" w:hAnsi="ＭＳ 明朝" w:hint="eastAsia"/>
                <w:sz w:val="24"/>
                <w:szCs w:val="24"/>
              </w:rPr>
              <w:t>５</w:t>
            </w:r>
            <w:r w:rsidRPr="0039480B">
              <w:rPr>
                <w:rFonts w:ascii="ＭＳ 明朝" w:eastAsia="ＭＳ 明朝" w:hAnsi="ＭＳ 明朝" w:hint="eastAsia"/>
                <w:sz w:val="24"/>
                <w:szCs w:val="24"/>
              </w:rPr>
              <w:t>年度</w:t>
            </w:r>
          </w:p>
        </w:tc>
        <w:tc>
          <w:tcPr>
            <w:tcW w:w="1559" w:type="dxa"/>
            <w:vAlign w:val="center"/>
          </w:tcPr>
          <w:p w14:paraId="1AA550C3" w14:textId="7D03279E" w:rsidR="009463FA" w:rsidRPr="0039480B" w:rsidRDefault="009463FA" w:rsidP="009463FA">
            <w:pPr>
              <w:jc w:val="center"/>
              <w:rPr>
                <w:rFonts w:ascii="ＭＳ 明朝" w:eastAsia="ＭＳ 明朝" w:hAnsi="ＭＳ 明朝"/>
                <w:sz w:val="24"/>
                <w:szCs w:val="24"/>
              </w:rPr>
            </w:pPr>
            <w:r w:rsidRPr="0039480B">
              <w:rPr>
                <w:rFonts w:ascii="ＭＳ 明朝" w:eastAsia="ＭＳ 明朝" w:hAnsi="ＭＳ 明朝" w:hint="eastAsia"/>
                <w:sz w:val="24"/>
                <w:szCs w:val="24"/>
              </w:rPr>
              <w:t>令和</w:t>
            </w:r>
            <w:r w:rsidR="00BF4392" w:rsidRPr="0039480B">
              <w:rPr>
                <w:rFonts w:ascii="ＭＳ 明朝" w:eastAsia="ＭＳ 明朝" w:hAnsi="ＭＳ 明朝" w:hint="eastAsia"/>
                <w:sz w:val="24"/>
                <w:szCs w:val="24"/>
              </w:rPr>
              <w:t>６</w:t>
            </w:r>
            <w:r w:rsidRPr="0039480B">
              <w:rPr>
                <w:rFonts w:ascii="ＭＳ 明朝" w:eastAsia="ＭＳ 明朝" w:hAnsi="ＭＳ 明朝" w:hint="eastAsia"/>
                <w:sz w:val="24"/>
                <w:szCs w:val="24"/>
              </w:rPr>
              <w:t>年度</w:t>
            </w:r>
          </w:p>
        </w:tc>
        <w:tc>
          <w:tcPr>
            <w:tcW w:w="1559" w:type="dxa"/>
            <w:vAlign w:val="center"/>
          </w:tcPr>
          <w:p w14:paraId="53180681" w14:textId="7E1B95AC" w:rsidR="009463FA" w:rsidRPr="0039480B" w:rsidRDefault="009463FA" w:rsidP="009463FA">
            <w:pPr>
              <w:jc w:val="center"/>
              <w:rPr>
                <w:rFonts w:ascii="ＭＳ 明朝" w:eastAsia="ＭＳ 明朝" w:hAnsi="ＭＳ 明朝"/>
                <w:sz w:val="24"/>
                <w:szCs w:val="24"/>
              </w:rPr>
            </w:pPr>
            <w:r w:rsidRPr="0039480B">
              <w:rPr>
                <w:rFonts w:ascii="ＭＳ 明朝" w:eastAsia="ＭＳ 明朝" w:hAnsi="ＭＳ 明朝" w:hint="eastAsia"/>
                <w:sz w:val="24"/>
                <w:szCs w:val="24"/>
              </w:rPr>
              <w:t>令和</w:t>
            </w:r>
            <w:r w:rsidR="00BF4392" w:rsidRPr="0039480B">
              <w:rPr>
                <w:rFonts w:ascii="ＭＳ 明朝" w:eastAsia="ＭＳ 明朝" w:hAnsi="ＭＳ 明朝" w:hint="eastAsia"/>
                <w:sz w:val="24"/>
                <w:szCs w:val="24"/>
              </w:rPr>
              <w:t>７</w:t>
            </w:r>
            <w:r w:rsidRPr="0039480B">
              <w:rPr>
                <w:rFonts w:ascii="ＭＳ 明朝" w:eastAsia="ＭＳ 明朝" w:hAnsi="ＭＳ 明朝" w:hint="eastAsia"/>
                <w:sz w:val="24"/>
                <w:szCs w:val="24"/>
              </w:rPr>
              <w:t>年度</w:t>
            </w:r>
          </w:p>
        </w:tc>
      </w:tr>
      <w:bookmarkEnd w:id="2"/>
      <w:tr w:rsidR="00BF4392" w14:paraId="42179386" w14:textId="77777777" w:rsidTr="00BA33F5">
        <w:tc>
          <w:tcPr>
            <w:tcW w:w="1696" w:type="dxa"/>
          </w:tcPr>
          <w:p w14:paraId="3120F0B9" w14:textId="77777777" w:rsidR="00BF4392" w:rsidRDefault="00BF4392" w:rsidP="00BF4392">
            <w:pPr>
              <w:rPr>
                <w:rFonts w:ascii="ＭＳ 明朝" w:eastAsia="ＭＳ 明朝" w:hAnsi="ＭＳ 明朝"/>
                <w:sz w:val="24"/>
              </w:rPr>
            </w:pPr>
            <w:r>
              <w:rPr>
                <w:rFonts w:ascii="ＭＳ 明朝" w:eastAsia="ＭＳ 明朝" w:hAnsi="ＭＳ 明朝" w:hint="eastAsia"/>
                <w:sz w:val="24"/>
              </w:rPr>
              <w:t>年度平均</w:t>
            </w:r>
          </w:p>
          <w:p w14:paraId="33C8B69A" w14:textId="4D82E1E5" w:rsidR="00BF4392" w:rsidRDefault="00BF4392" w:rsidP="00BF4392">
            <w:pPr>
              <w:rPr>
                <w:rFonts w:ascii="ＭＳ 明朝" w:eastAsia="ＭＳ 明朝" w:hAnsi="ＭＳ 明朝"/>
                <w:sz w:val="24"/>
              </w:rPr>
            </w:pPr>
            <w:r>
              <w:rPr>
                <w:rFonts w:ascii="ＭＳ 明朝" w:eastAsia="ＭＳ 明朝" w:hAnsi="ＭＳ 明朝" w:hint="eastAsia"/>
                <w:sz w:val="24"/>
              </w:rPr>
              <w:t>被保険者数</w:t>
            </w:r>
          </w:p>
        </w:tc>
        <w:tc>
          <w:tcPr>
            <w:tcW w:w="1701" w:type="dxa"/>
            <w:vAlign w:val="center"/>
          </w:tcPr>
          <w:p w14:paraId="36120CC2" w14:textId="20D875FD" w:rsidR="00BF4392" w:rsidRDefault="00BF4392" w:rsidP="00BF4392">
            <w:pPr>
              <w:jc w:val="right"/>
              <w:rPr>
                <w:rFonts w:ascii="ＭＳ 明朝" w:eastAsia="ＭＳ 明朝" w:hAnsi="ＭＳ 明朝"/>
                <w:sz w:val="24"/>
              </w:rPr>
            </w:pPr>
            <w:r w:rsidRPr="002A0217">
              <w:rPr>
                <w:rFonts w:ascii="ＭＳ 明朝" w:eastAsia="ＭＳ 明朝" w:hAnsi="ＭＳ 明朝"/>
                <w:sz w:val="24"/>
              </w:rPr>
              <w:t>12,9</w:t>
            </w:r>
            <w:r w:rsidR="008E7FD3">
              <w:rPr>
                <w:rFonts w:ascii="ＭＳ 明朝" w:eastAsia="ＭＳ 明朝" w:hAnsi="ＭＳ 明朝" w:hint="eastAsia"/>
                <w:sz w:val="24"/>
              </w:rPr>
              <w:t>82</w:t>
            </w:r>
            <w:r w:rsidRPr="002A0217">
              <w:rPr>
                <w:rFonts w:ascii="ＭＳ 明朝" w:eastAsia="ＭＳ 明朝" w:hAnsi="ＭＳ 明朝"/>
                <w:sz w:val="24"/>
              </w:rPr>
              <w:t>人</w:t>
            </w:r>
          </w:p>
        </w:tc>
        <w:tc>
          <w:tcPr>
            <w:tcW w:w="1701" w:type="dxa"/>
            <w:vAlign w:val="center"/>
          </w:tcPr>
          <w:p w14:paraId="6D804E02" w14:textId="3A477C2E" w:rsidR="00BF4392" w:rsidRDefault="009B0578" w:rsidP="00BF4392">
            <w:pPr>
              <w:jc w:val="right"/>
              <w:rPr>
                <w:rFonts w:ascii="ＭＳ 明朝" w:eastAsia="ＭＳ 明朝" w:hAnsi="ＭＳ 明朝"/>
                <w:sz w:val="24"/>
              </w:rPr>
            </w:pPr>
            <w:r>
              <w:rPr>
                <w:rFonts w:ascii="ＭＳ 明朝" w:eastAsia="ＭＳ 明朝" w:hAnsi="ＭＳ 明朝" w:hint="eastAsia"/>
                <w:sz w:val="24"/>
              </w:rPr>
              <w:t>12,412</w:t>
            </w:r>
            <w:r w:rsidR="00BF4392">
              <w:rPr>
                <w:rFonts w:ascii="ＭＳ 明朝" w:eastAsia="ＭＳ 明朝" w:hAnsi="ＭＳ 明朝" w:hint="eastAsia"/>
                <w:sz w:val="24"/>
              </w:rPr>
              <w:t>人</w:t>
            </w:r>
          </w:p>
        </w:tc>
        <w:tc>
          <w:tcPr>
            <w:tcW w:w="1560" w:type="dxa"/>
            <w:vAlign w:val="center"/>
          </w:tcPr>
          <w:p w14:paraId="6E3D9344" w14:textId="3B59F3E4" w:rsidR="00BF4392" w:rsidRDefault="009B0578" w:rsidP="00BF4392">
            <w:pPr>
              <w:jc w:val="right"/>
              <w:rPr>
                <w:rFonts w:ascii="ＭＳ 明朝" w:eastAsia="ＭＳ 明朝" w:hAnsi="ＭＳ 明朝"/>
                <w:sz w:val="24"/>
              </w:rPr>
            </w:pPr>
            <w:r>
              <w:rPr>
                <w:rFonts w:ascii="ＭＳ 明朝" w:eastAsia="ＭＳ 明朝" w:hAnsi="ＭＳ 明朝" w:hint="eastAsia"/>
                <w:sz w:val="24"/>
              </w:rPr>
              <w:t>11,795</w:t>
            </w:r>
            <w:r w:rsidR="00BF4392">
              <w:rPr>
                <w:rFonts w:ascii="ＭＳ 明朝" w:eastAsia="ＭＳ 明朝" w:hAnsi="ＭＳ 明朝" w:hint="eastAsia"/>
                <w:sz w:val="24"/>
              </w:rPr>
              <w:t>人</w:t>
            </w:r>
          </w:p>
        </w:tc>
        <w:tc>
          <w:tcPr>
            <w:tcW w:w="1559" w:type="dxa"/>
            <w:vAlign w:val="center"/>
          </w:tcPr>
          <w:p w14:paraId="4B479150" w14:textId="3883D49E" w:rsidR="00BF4392" w:rsidRPr="002A0217" w:rsidRDefault="002B79A7" w:rsidP="00BF4392">
            <w:pPr>
              <w:jc w:val="right"/>
              <w:rPr>
                <w:rFonts w:ascii="ＭＳ 明朝" w:eastAsia="ＭＳ 明朝" w:hAnsi="ＭＳ 明朝"/>
                <w:strike/>
                <w:sz w:val="24"/>
              </w:rPr>
            </w:pPr>
            <w:r>
              <w:rPr>
                <w:rFonts w:ascii="ＭＳ 明朝" w:eastAsia="ＭＳ 明朝" w:hAnsi="ＭＳ 明朝" w:hint="eastAsia"/>
                <w:sz w:val="24"/>
              </w:rPr>
              <w:t>11,424</w:t>
            </w:r>
            <w:r w:rsidR="00BF4392">
              <w:rPr>
                <w:rFonts w:ascii="ＭＳ 明朝" w:eastAsia="ＭＳ 明朝" w:hAnsi="ＭＳ 明朝" w:hint="eastAsia"/>
                <w:sz w:val="24"/>
              </w:rPr>
              <w:t>人</w:t>
            </w:r>
          </w:p>
        </w:tc>
        <w:tc>
          <w:tcPr>
            <w:tcW w:w="1559" w:type="dxa"/>
            <w:vAlign w:val="center"/>
          </w:tcPr>
          <w:p w14:paraId="139E7C69" w14:textId="005C4A25" w:rsidR="00BF4392" w:rsidRDefault="00BF4392" w:rsidP="00BF4392">
            <w:pPr>
              <w:jc w:val="center"/>
              <w:rPr>
                <w:rFonts w:ascii="ＭＳ 明朝" w:eastAsia="ＭＳ 明朝" w:hAnsi="ＭＳ 明朝"/>
                <w:sz w:val="24"/>
              </w:rPr>
            </w:pPr>
            <w:r>
              <w:rPr>
                <w:rFonts w:ascii="ＭＳ 明朝" w:eastAsia="ＭＳ 明朝" w:hAnsi="ＭＳ 明朝" w:hint="eastAsia"/>
                <w:sz w:val="24"/>
              </w:rPr>
              <w:t>―</w:t>
            </w:r>
          </w:p>
        </w:tc>
      </w:tr>
      <w:tr w:rsidR="00BF4392" w14:paraId="309B9092" w14:textId="77777777" w:rsidTr="00BA33F5">
        <w:tc>
          <w:tcPr>
            <w:tcW w:w="1696" w:type="dxa"/>
          </w:tcPr>
          <w:p w14:paraId="7A945463" w14:textId="77777777" w:rsidR="00BF4392" w:rsidRDefault="00BF4392" w:rsidP="00BF4392">
            <w:pPr>
              <w:rPr>
                <w:rFonts w:ascii="ＭＳ 明朝" w:eastAsia="ＭＳ 明朝" w:hAnsi="ＭＳ 明朝"/>
                <w:sz w:val="24"/>
              </w:rPr>
            </w:pPr>
            <w:r>
              <w:rPr>
                <w:rFonts w:ascii="ＭＳ 明朝" w:eastAsia="ＭＳ 明朝" w:hAnsi="ＭＳ 明朝" w:hint="eastAsia"/>
                <w:sz w:val="24"/>
              </w:rPr>
              <w:t>年度平均</w:t>
            </w:r>
          </w:p>
          <w:p w14:paraId="1D834B2E" w14:textId="397FE581" w:rsidR="00BF4392" w:rsidRDefault="00BF4392" w:rsidP="00BF4392">
            <w:pPr>
              <w:rPr>
                <w:rFonts w:ascii="ＭＳ 明朝" w:eastAsia="ＭＳ 明朝" w:hAnsi="ＭＳ 明朝"/>
                <w:sz w:val="24"/>
              </w:rPr>
            </w:pPr>
            <w:r>
              <w:rPr>
                <w:rFonts w:ascii="ＭＳ 明朝" w:eastAsia="ＭＳ 明朝" w:hAnsi="ＭＳ 明朝" w:hint="eastAsia"/>
                <w:sz w:val="24"/>
              </w:rPr>
              <w:t>世帯数</w:t>
            </w:r>
          </w:p>
        </w:tc>
        <w:tc>
          <w:tcPr>
            <w:tcW w:w="1701" w:type="dxa"/>
            <w:vAlign w:val="center"/>
          </w:tcPr>
          <w:p w14:paraId="50E7F2D6" w14:textId="7109A266" w:rsidR="00BF4392" w:rsidRDefault="00BF4392" w:rsidP="00BF4392">
            <w:pPr>
              <w:jc w:val="right"/>
              <w:rPr>
                <w:rFonts w:ascii="ＭＳ 明朝" w:eastAsia="ＭＳ 明朝" w:hAnsi="ＭＳ 明朝"/>
                <w:sz w:val="24"/>
              </w:rPr>
            </w:pPr>
            <w:r w:rsidRPr="00A6161A">
              <w:rPr>
                <w:rFonts w:ascii="ＭＳ 明朝" w:eastAsia="ＭＳ 明朝" w:hAnsi="ＭＳ 明朝" w:hint="eastAsia"/>
                <w:sz w:val="24"/>
              </w:rPr>
              <w:t>8,0</w:t>
            </w:r>
            <w:r w:rsidR="008E7FD3">
              <w:rPr>
                <w:rFonts w:ascii="ＭＳ 明朝" w:eastAsia="ＭＳ 明朝" w:hAnsi="ＭＳ 明朝" w:hint="eastAsia"/>
                <w:sz w:val="24"/>
              </w:rPr>
              <w:t>57</w:t>
            </w:r>
            <w:r w:rsidRPr="00A6161A">
              <w:rPr>
                <w:rFonts w:ascii="ＭＳ 明朝" w:eastAsia="ＭＳ 明朝" w:hAnsi="ＭＳ 明朝" w:hint="eastAsia"/>
                <w:sz w:val="24"/>
              </w:rPr>
              <w:t>世帯</w:t>
            </w:r>
          </w:p>
        </w:tc>
        <w:tc>
          <w:tcPr>
            <w:tcW w:w="1701" w:type="dxa"/>
            <w:vAlign w:val="center"/>
          </w:tcPr>
          <w:p w14:paraId="6D5BCE63" w14:textId="5E672164" w:rsidR="00BF4392" w:rsidRDefault="009B0578" w:rsidP="00BF4392">
            <w:pPr>
              <w:jc w:val="right"/>
              <w:rPr>
                <w:rFonts w:ascii="ＭＳ 明朝" w:eastAsia="ＭＳ 明朝" w:hAnsi="ＭＳ 明朝"/>
                <w:sz w:val="24"/>
              </w:rPr>
            </w:pPr>
            <w:r>
              <w:rPr>
                <w:rFonts w:ascii="ＭＳ 明朝" w:eastAsia="ＭＳ 明朝" w:hAnsi="ＭＳ 明朝" w:hint="eastAsia"/>
                <w:sz w:val="24"/>
              </w:rPr>
              <w:t>7,819</w:t>
            </w:r>
            <w:r w:rsidR="00BF4392">
              <w:rPr>
                <w:rFonts w:ascii="ＭＳ 明朝" w:eastAsia="ＭＳ 明朝" w:hAnsi="ＭＳ 明朝" w:hint="eastAsia"/>
                <w:sz w:val="24"/>
              </w:rPr>
              <w:t>世帯</w:t>
            </w:r>
          </w:p>
        </w:tc>
        <w:tc>
          <w:tcPr>
            <w:tcW w:w="1560" w:type="dxa"/>
            <w:vAlign w:val="center"/>
          </w:tcPr>
          <w:p w14:paraId="76099337" w14:textId="748D348D" w:rsidR="00BF4392" w:rsidRDefault="009B0578" w:rsidP="00BF4392">
            <w:pPr>
              <w:jc w:val="right"/>
              <w:rPr>
                <w:rFonts w:ascii="ＭＳ 明朝" w:eastAsia="ＭＳ 明朝" w:hAnsi="ＭＳ 明朝"/>
                <w:sz w:val="24"/>
              </w:rPr>
            </w:pPr>
            <w:r>
              <w:rPr>
                <w:rFonts w:ascii="ＭＳ 明朝" w:eastAsia="ＭＳ 明朝" w:hAnsi="ＭＳ 明朝" w:hint="eastAsia"/>
                <w:sz w:val="24"/>
              </w:rPr>
              <w:t>7,599</w:t>
            </w:r>
            <w:r w:rsidR="00BF4392">
              <w:rPr>
                <w:rFonts w:ascii="ＭＳ 明朝" w:eastAsia="ＭＳ 明朝" w:hAnsi="ＭＳ 明朝" w:hint="eastAsia"/>
                <w:sz w:val="24"/>
              </w:rPr>
              <w:t>世帯</w:t>
            </w:r>
          </w:p>
        </w:tc>
        <w:tc>
          <w:tcPr>
            <w:tcW w:w="1559" w:type="dxa"/>
            <w:vAlign w:val="center"/>
          </w:tcPr>
          <w:p w14:paraId="68618A82" w14:textId="029C7DAE" w:rsidR="00BF4392" w:rsidRPr="002A0217" w:rsidRDefault="002B79A7" w:rsidP="00BF4392">
            <w:pPr>
              <w:jc w:val="right"/>
              <w:rPr>
                <w:rFonts w:ascii="ＭＳ 明朝" w:eastAsia="ＭＳ 明朝" w:hAnsi="ＭＳ 明朝"/>
                <w:strike/>
                <w:sz w:val="24"/>
              </w:rPr>
            </w:pPr>
            <w:r>
              <w:rPr>
                <w:rFonts w:ascii="ＭＳ 明朝" w:eastAsia="ＭＳ 明朝" w:hAnsi="ＭＳ 明朝" w:hint="eastAsia"/>
                <w:sz w:val="24"/>
              </w:rPr>
              <w:t>7,398</w:t>
            </w:r>
            <w:r w:rsidR="00BF4392">
              <w:rPr>
                <w:rFonts w:ascii="ＭＳ 明朝" w:eastAsia="ＭＳ 明朝" w:hAnsi="ＭＳ 明朝" w:hint="eastAsia"/>
                <w:sz w:val="24"/>
              </w:rPr>
              <w:t>世帯</w:t>
            </w:r>
          </w:p>
        </w:tc>
        <w:tc>
          <w:tcPr>
            <w:tcW w:w="1559" w:type="dxa"/>
            <w:vAlign w:val="center"/>
          </w:tcPr>
          <w:p w14:paraId="010B7BDD" w14:textId="0B52A714" w:rsidR="00BF4392" w:rsidRDefault="00BF4392" w:rsidP="00BF4392">
            <w:pPr>
              <w:jc w:val="center"/>
              <w:rPr>
                <w:rFonts w:ascii="ＭＳ 明朝" w:eastAsia="ＭＳ 明朝" w:hAnsi="ＭＳ 明朝"/>
                <w:sz w:val="24"/>
              </w:rPr>
            </w:pPr>
            <w:r>
              <w:rPr>
                <w:rFonts w:ascii="ＭＳ 明朝" w:eastAsia="ＭＳ 明朝" w:hAnsi="ＭＳ 明朝" w:hint="eastAsia"/>
                <w:sz w:val="24"/>
              </w:rPr>
              <w:t>―</w:t>
            </w:r>
          </w:p>
        </w:tc>
      </w:tr>
    </w:tbl>
    <w:p w14:paraId="09A5EAF7" w14:textId="72507C22" w:rsidR="000E63C5" w:rsidRPr="00763C98" w:rsidRDefault="000E63C5">
      <w:pPr>
        <w:rPr>
          <w:rFonts w:ascii="ＭＳ 明朝" w:eastAsia="ＭＳ 明朝" w:hAnsi="ＭＳ 明朝"/>
          <w:strike/>
          <w:sz w:val="24"/>
        </w:rPr>
      </w:pPr>
    </w:p>
    <w:p w14:paraId="14B71F50" w14:textId="106E26F7" w:rsidR="00AE302F" w:rsidRDefault="00AE302F">
      <w:pPr>
        <w:rPr>
          <w:rFonts w:ascii="ＭＳ 明朝" w:eastAsia="ＭＳ 明朝" w:hAnsi="ＭＳ 明朝"/>
          <w:sz w:val="24"/>
        </w:rPr>
      </w:pPr>
      <w:r w:rsidRPr="00AE302F">
        <w:rPr>
          <w:rFonts w:ascii="ＭＳ 明朝" w:eastAsia="ＭＳ 明朝" w:hAnsi="ＭＳ 明朝" w:hint="eastAsia"/>
          <w:sz w:val="24"/>
        </w:rPr>
        <w:t>（２）国民健康保険税率</w:t>
      </w:r>
    </w:p>
    <w:p w14:paraId="345101E4" w14:textId="3B92B48A" w:rsidR="00AE302F" w:rsidRDefault="00AE302F">
      <w:pPr>
        <w:rPr>
          <w:rFonts w:ascii="ＭＳ 明朝" w:eastAsia="ＭＳ 明朝" w:hAnsi="ＭＳ 明朝"/>
          <w:sz w:val="24"/>
        </w:rPr>
      </w:pPr>
      <w:r>
        <w:rPr>
          <w:rFonts w:ascii="ＭＳ 明朝" w:eastAsia="ＭＳ 明朝" w:hAnsi="ＭＳ 明朝" w:hint="eastAsia"/>
          <w:sz w:val="24"/>
        </w:rPr>
        <w:t xml:space="preserve">　当市の国民健康保険税率は、</w:t>
      </w:r>
      <w:r w:rsidRPr="00AE302F">
        <w:rPr>
          <w:rFonts w:ascii="ＭＳ 明朝" w:eastAsia="ＭＳ 明朝" w:hAnsi="ＭＳ 明朝" w:hint="eastAsia"/>
          <w:sz w:val="24"/>
        </w:rPr>
        <w:t>現行の税率と県が示している標準保険料（税）率との差異が大きくなっていま</w:t>
      </w:r>
      <w:r>
        <w:rPr>
          <w:rFonts w:ascii="ＭＳ 明朝" w:eastAsia="ＭＳ 明朝" w:hAnsi="ＭＳ 明朝" w:hint="eastAsia"/>
          <w:sz w:val="24"/>
        </w:rPr>
        <w:t>す。</w:t>
      </w:r>
    </w:p>
    <w:p w14:paraId="159FB501" w14:textId="1731986D" w:rsidR="00AE302F" w:rsidRDefault="00AE302F" w:rsidP="00AE302F">
      <w:pPr>
        <w:rPr>
          <w:rFonts w:ascii="ＭＳ 明朝" w:eastAsia="ＭＳ 明朝" w:hAnsi="ＭＳ 明朝"/>
          <w:sz w:val="24"/>
        </w:rPr>
      </w:pPr>
      <w:bookmarkStart w:id="3" w:name="_Hlk97911117"/>
      <w:r>
        <w:rPr>
          <w:rFonts w:ascii="ＭＳ 明朝" w:eastAsia="ＭＳ 明朝" w:hAnsi="ＭＳ 明朝" w:hint="eastAsia"/>
          <w:sz w:val="24"/>
        </w:rPr>
        <w:t>○現在の保険税率</w:t>
      </w:r>
    </w:p>
    <w:tbl>
      <w:tblPr>
        <w:tblStyle w:val="a3"/>
        <w:tblW w:w="0" w:type="auto"/>
        <w:tblLook w:val="04A0" w:firstRow="1" w:lastRow="0" w:firstColumn="1" w:lastColumn="0" w:noHBand="0" w:noVBand="1"/>
      </w:tblPr>
      <w:tblGrid>
        <w:gridCol w:w="1948"/>
        <w:gridCol w:w="1948"/>
        <w:gridCol w:w="1948"/>
        <w:gridCol w:w="1949"/>
        <w:gridCol w:w="1949"/>
      </w:tblGrid>
      <w:tr w:rsidR="00AE302F" w14:paraId="0E910A51" w14:textId="77777777" w:rsidTr="00AE302F">
        <w:trPr>
          <w:trHeight w:val="520"/>
        </w:trPr>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14:paraId="7D4E5758" w14:textId="4C57E409" w:rsidR="00AE302F" w:rsidRPr="00AE302F" w:rsidRDefault="00AE302F" w:rsidP="00AE302F">
            <w:pPr>
              <w:rPr>
                <w:rFonts w:ascii="ＭＳ 明朝" w:eastAsia="ＭＳ 明朝" w:hAnsi="ＭＳ 明朝"/>
                <w:sz w:val="24"/>
                <w:szCs w:val="24"/>
              </w:rPr>
            </w:pPr>
            <w:bookmarkStart w:id="4" w:name="_Hlk97911159"/>
            <w:bookmarkEnd w:id="3"/>
            <w:r w:rsidRPr="00AE302F">
              <w:rPr>
                <w:rFonts w:ascii="ＭＳ 明朝" w:eastAsia="ＭＳ 明朝" w:hAnsi="ＭＳ 明朝" w:hint="eastAsia"/>
                <w:color w:val="000000"/>
                <w:sz w:val="24"/>
                <w:szCs w:val="24"/>
              </w:rPr>
              <w:t xml:space="preserve">　</w:t>
            </w:r>
          </w:p>
        </w:tc>
        <w:tc>
          <w:tcPr>
            <w:tcW w:w="1948" w:type="dxa"/>
            <w:tcBorders>
              <w:top w:val="single" w:sz="4" w:space="0" w:color="auto"/>
              <w:left w:val="nil"/>
              <w:bottom w:val="single" w:sz="4" w:space="0" w:color="auto"/>
              <w:right w:val="single" w:sz="4" w:space="0" w:color="auto"/>
            </w:tcBorders>
            <w:shd w:val="clear" w:color="auto" w:fill="auto"/>
            <w:vAlign w:val="center"/>
          </w:tcPr>
          <w:p w14:paraId="4179BDC2" w14:textId="62D40349" w:rsidR="00AE302F" w:rsidRPr="00AE302F" w:rsidRDefault="00AE302F" w:rsidP="00AE302F">
            <w:pPr>
              <w:jc w:val="center"/>
              <w:rPr>
                <w:rFonts w:ascii="ＭＳ 明朝" w:eastAsia="ＭＳ 明朝" w:hAnsi="ＭＳ 明朝"/>
                <w:sz w:val="24"/>
                <w:szCs w:val="24"/>
              </w:rPr>
            </w:pPr>
            <w:r w:rsidRPr="00AE302F">
              <w:rPr>
                <w:rFonts w:ascii="ＭＳ 明朝" w:eastAsia="ＭＳ 明朝" w:hAnsi="ＭＳ 明朝" w:hint="eastAsia"/>
                <w:color w:val="000000"/>
                <w:sz w:val="24"/>
                <w:szCs w:val="24"/>
              </w:rPr>
              <w:t>所得割</w:t>
            </w:r>
          </w:p>
        </w:tc>
        <w:tc>
          <w:tcPr>
            <w:tcW w:w="1948" w:type="dxa"/>
            <w:tcBorders>
              <w:top w:val="single" w:sz="4" w:space="0" w:color="auto"/>
              <w:left w:val="nil"/>
              <w:bottom w:val="single" w:sz="4" w:space="0" w:color="auto"/>
              <w:right w:val="single" w:sz="4" w:space="0" w:color="auto"/>
            </w:tcBorders>
            <w:shd w:val="clear" w:color="auto" w:fill="auto"/>
            <w:vAlign w:val="center"/>
          </w:tcPr>
          <w:p w14:paraId="76719FCD" w14:textId="7A8EF570" w:rsidR="00AE302F" w:rsidRPr="00AE302F" w:rsidRDefault="00AE302F" w:rsidP="00AE302F">
            <w:pPr>
              <w:jc w:val="center"/>
              <w:rPr>
                <w:rFonts w:ascii="ＭＳ 明朝" w:eastAsia="ＭＳ 明朝" w:hAnsi="ＭＳ 明朝"/>
                <w:sz w:val="24"/>
                <w:szCs w:val="24"/>
              </w:rPr>
            </w:pPr>
            <w:r w:rsidRPr="00AE302F">
              <w:rPr>
                <w:rFonts w:ascii="ＭＳ 明朝" w:eastAsia="ＭＳ 明朝" w:hAnsi="ＭＳ 明朝" w:hint="eastAsia"/>
                <w:color w:val="000000"/>
                <w:sz w:val="24"/>
                <w:szCs w:val="24"/>
              </w:rPr>
              <w:t>資産割</w:t>
            </w:r>
          </w:p>
        </w:tc>
        <w:tc>
          <w:tcPr>
            <w:tcW w:w="1949" w:type="dxa"/>
            <w:tcBorders>
              <w:top w:val="single" w:sz="4" w:space="0" w:color="auto"/>
              <w:left w:val="nil"/>
              <w:bottom w:val="single" w:sz="4" w:space="0" w:color="auto"/>
              <w:right w:val="single" w:sz="4" w:space="0" w:color="auto"/>
            </w:tcBorders>
            <w:shd w:val="clear" w:color="auto" w:fill="auto"/>
            <w:vAlign w:val="center"/>
          </w:tcPr>
          <w:p w14:paraId="000C83FF" w14:textId="596AB56F" w:rsidR="00AE302F" w:rsidRPr="00AE302F" w:rsidRDefault="00AE302F" w:rsidP="00AE302F">
            <w:pPr>
              <w:jc w:val="center"/>
              <w:rPr>
                <w:rFonts w:ascii="ＭＳ 明朝" w:eastAsia="ＭＳ 明朝" w:hAnsi="ＭＳ 明朝"/>
                <w:sz w:val="24"/>
                <w:szCs w:val="24"/>
              </w:rPr>
            </w:pPr>
            <w:r w:rsidRPr="00AE302F">
              <w:rPr>
                <w:rFonts w:ascii="ＭＳ 明朝" w:eastAsia="ＭＳ 明朝" w:hAnsi="ＭＳ 明朝" w:hint="eastAsia"/>
                <w:color w:val="000000"/>
                <w:sz w:val="24"/>
                <w:szCs w:val="24"/>
              </w:rPr>
              <w:t>被保険者均等割</w:t>
            </w:r>
          </w:p>
        </w:tc>
        <w:tc>
          <w:tcPr>
            <w:tcW w:w="1949" w:type="dxa"/>
            <w:tcBorders>
              <w:top w:val="single" w:sz="4" w:space="0" w:color="auto"/>
              <w:left w:val="nil"/>
              <w:bottom w:val="single" w:sz="4" w:space="0" w:color="auto"/>
              <w:right w:val="single" w:sz="4" w:space="0" w:color="auto"/>
            </w:tcBorders>
            <w:shd w:val="clear" w:color="auto" w:fill="auto"/>
            <w:vAlign w:val="center"/>
          </w:tcPr>
          <w:p w14:paraId="7B307F50" w14:textId="6DBF44F4" w:rsidR="00AE302F" w:rsidRPr="00AE302F" w:rsidRDefault="00AE302F" w:rsidP="00AE302F">
            <w:pPr>
              <w:jc w:val="center"/>
              <w:rPr>
                <w:rFonts w:ascii="ＭＳ 明朝" w:eastAsia="ＭＳ 明朝" w:hAnsi="ＭＳ 明朝"/>
                <w:sz w:val="24"/>
                <w:szCs w:val="24"/>
              </w:rPr>
            </w:pPr>
            <w:r w:rsidRPr="00AE302F">
              <w:rPr>
                <w:rFonts w:ascii="ＭＳ 明朝" w:eastAsia="ＭＳ 明朝" w:hAnsi="ＭＳ 明朝" w:hint="eastAsia"/>
                <w:color w:val="000000"/>
                <w:sz w:val="24"/>
                <w:szCs w:val="24"/>
              </w:rPr>
              <w:t>世帯平等割</w:t>
            </w:r>
          </w:p>
        </w:tc>
      </w:tr>
      <w:tr w:rsidR="00AE302F" w14:paraId="204A986B" w14:textId="77777777" w:rsidTr="00091810">
        <w:tc>
          <w:tcPr>
            <w:tcW w:w="1948" w:type="dxa"/>
            <w:tcBorders>
              <w:top w:val="nil"/>
              <w:left w:val="single" w:sz="4" w:space="0" w:color="auto"/>
              <w:bottom w:val="single" w:sz="4" w:space="0" w:color="auto"/>
              <w:right w:val="single" w:sz="4" w:space="0" w:color="auto"/>
            </w:tcBorders>
            <w:shd w:val="clear" w:color="auto" w:fill="auto"/>
            <w:vAlign w:val="center"/>
          </w:tcPr>
          <w:p w14:paraId="6D45760D" w14:textId="5DC5387A" w:rsidR="00AE302F" w:rsidRPr="00AE302F" w:rsidRDefault="00AE302F" w:rsidP="00AE302F">
            <w:pPr>
              <w:rPr>
                <w:rFonts w:ascii="ＭＳ 明朝" w:eastAsia="ＭＳ 明朝" w:hAnsi="ＭＳ 明朝"/>
                <w:sz w:val="24"/>
                <w:szCs w:val="24"/>
              </w:rPr>
            </w:pPr>
            <w:r w:rsidRPr="00AE302F">
              <w:rPr>
                <w:rFonts w:ascii="ＭＳ 明朝" w:eastAsia="ＭＳ 明朝" w:hAnsi="ＭＳ 明朝" w:hint="eastAsia"/>
                <w:color w:val="000000"/>
                <w:sz w:val="24"/>
                <w:szCs w:val="24"/>
              </w:rPr>
              <w:t>医療分</w:t>
            </w:r>
            <w:r w:rsidRPr="00AE302F">
              <w:rPr>
                <w:rFonts w:ascii="ＭＳ 明朝" w:eastAsia="ＭＳ 明朝" w:hAnsi="ＭＳ 明朝" w:hint="eastAsia"/>
                <w:color w:val="000000"/>
                <w:sz w:val="24"/>
                <w:szCs w:val="24"/>
              </w:rPr>
              <w:br/>
              <w:t>（基礎課税分）</w:t>
            </w:r>
          </w:p>
        </w:tc>
        <w:tc>
          <w:tcPr>
            <w:tcW w:w="1948" w:type="dxa"/>
            <w:tcBorders>
              <w:top w:val="nil"/>
              <w:left w:val="nil"/>
              <w:bottom w:val="single" w:sz="4" w:space="0" w:color="auto"/>
              <w:right w:val="single" w:sz="4" w:space="0" w:color="auto"/>
            </w:tcBorders>
            <w:shd w:val="clear" w:color="auto" w:fill="auto"/>
            <w:vAlign w:val="center"/>
          </w:tcPr>
          <w:p w14:paraId="1CCECC82" w14:textId="721499A0" w:rsidR="00AE302F" w:rsidRPr="00AE302F" w:rsidRDefault="00AE302F" w:rsidP="00AE302F">
            <w:pPr>
              <w:jc w:val="right"/>
              <w:rPr>
                <w:rFonts w:ascii="ＭＳ 明朝" w:eastAsia="ＭＳ 明朝" w:hAnsi="ＭＳ 明朝"/>
                <w:sz w:val="24"/>
                <w:szCs w:val="24"/>
              </w:rPr>
            </w:pPr>
            <w:r w:rsidRPr="00AE302F">
              <w:rPr>
                <w:rFonts w:ascii="ＭＳ 明朝" w:eastAsia="ＭＳ 明朝" w:hAnsi="ＭＳ 明朝" w:hint="eastAsia"/>
                <w:color w:val="000000"/>
                <w:sz w:val="24"/>
                <w:szCs w:val="24"/>
              </w:rPr>
              <w:t>7.03%</w:t>
            </w:r>
          </w:p>
        </w:tc>
        <w:tc>
          <w:tcPr>
            <w:tcW w:w="1948" w:type="dxa"/>
            <w:tcBorders>
              <w:top w:val="nil"/>
              <w:left w:val="nil"/>
              <w:bottom w:val="single" w:sz="4" w:space="0" w:color="auto"/>
              <w:right w:val="single" w:sz="4" w:space="0" w:color="auto"/>
            </w:tcBorders>
            <w:shd w:val="clear" w:color="auto" w:fill="auto"/>
            <w:vAlign w:val="center"/>
          </w:tcPr>
          <w:p w14:paraId="44884D66" w14:textId="2F99249E" w:rsidR="00AE302F" w:rsidRPr="00AE302F" w:rsidRDefault="00AE302F" w:rsidP="00AE302F">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949" w:type="dxa"/>
            <w:tcBorders>
              <w:top w:val="nil"/>
              <w:left w:val="nil"/>
              <w:bottom w:val="single" w:sz="4" w:space="0" w:color="auto"/>
              <w:right w:val="single" w:sz="4" w:space="0" w:color="auto"/>
            </w:tcBorders>
            <w:shd w:val="clear" w:color="auto" w:fill="auto"/>
            <w:vAlign w:val="center"/>
          </w:tcPr>
          <w:p w14:paraId="3C0E2868" w14:textId="6335764B" w:rsidR="00AE302F" w:rsidRPr="00AE302F" w:rsidRDefault="00AE302F" w:rsidP="00AE302F">
            <w:pPr>
              <w:jc w:val="right"/>
              <w:rPr>
                <w:rFonts w:ascii="ＭＳ 明朝" w:eastAsia="ＭＳ 明朝" w:hAnsi="ＭＳ 明朝"/>
                <w:sz w:val="24"/>
                <w:szCs w:val="24"/>
              </w:rPr>
            </w:pPr>
            <w:r w:rsidRPr="00AE302F">
              <w:rPr>
                <w:rFonts w:ascii="ＭＳ 明朝" w:eastAsia="ＭＳ 明朝" w:hAnsi="ＭＳ 明朝" w:hint="eastAsia"/>
                <w:color w:val="000000"/>
                <w:sz w:val="24"/>
                <w:szCs w:val="24"/>
              </w:rPr>
              <w:t>26,300円</w:t>
            </w:r>
          </w:p>
        </w:tc>
        <w:tc>
          <w:tcPr>
            <w:tcW w:w="1949" w:type="dxa"/>
            <w:tcBorders>
              <w:top w:val="nil"/>
              <w:left w:val="nil"/>
              <w:bottom w:val="single" w:sz="4" w:space="0" w:color="auto"/>
              <w:right w:val="single" w:sz="4" w:space="0" w:color="auto"/>
            </w:tcBorders>
            <w:shd w:val="clear" w:color="auto" w:fill="auto"/>
            <w:vAlign w:val="center"/>
          </w:tcPr>
          <w:p w14:paraId="0630FC45" w14:textId="1507FB4F" w:rsidR="00AE302F" w:rsidRPr="00AE302F" w:rsidRDefault="00AE302F" w:rsidP="00AE302F">
            <w:pPr>
              <w:jc w:val="right"/>
              <w:rPr>
                <w:rFonts w:ascii="ＭＳ 明朝" w:eastAsia="ＭＳ 明朝" w:hAnsi="ＭＳ 明朝"/>
                <w:sz w:val="24"/>
                <w:szCs w:val="24"/>
              </w:rPr>
            </w:pPr>
            <w:r w:rsidRPr="00AE302F">
              <w:rPr>
                <w:rFonts w:ascii="ＭＳ 明朝" w:eastAsia="ＭＳ 明朝" w:hAnsi="ＭＳ 明朝" w:hint="eastAsia"/>
                <w:color w:val="000000"/>
                <w:sz w:val="24"/>
                <w:szCs w:val="24"/>
              </w:rPr>
              <w:t>30,300円</w:t>
            </w:r>
          </w:p>
        </w:tc>
      </w:tr>
      <w:tr w:rsidR="00AE302F" w14:paraId="6CAA6FAE" w14:textId="77777777" w:rsidTr="00091810">
        <w:tc>
          <w:tcPr>
            <w:tcW w:w="1948" w:type="dxa"/>
            <w:tcBorders>
              <w:top w:val="nil"/>
              <w:left w:val="single" w:sz="4" w:space="0" w:color="auto"/>
              <w:bottom w:val="single" w:sz="4" w:space="0" w:color="auto"/>
              <w:right w:val="single" w:sz="4" w:space="0" w:color="auto"/>
            </w:tcBorders>
            <w:shd w:val="clear" w:color="auto" w:fill="auto"/>
            <w:vAlign w:val="center"/>
          </w:tcPr>
          <w:p w14:paraId="68C600EF" w14:textId="5E151ADD" w:rsidR="00AE302F" w:rsidRPr="00AE302F" w:rsidRDefault="00AE302F" w:rsidP="00AE302F">
            <w:pPr>
              <w:rPr>
                <w:rFonts w:ascii="ＭＳ 明朝" w:eastAsia="ＭＳ 明朝" w:hAnsi="ＭＳ 明朝"/>
                <w:sz w:val="24"/>
                <w:szCs w:val="24"/>
              </w:rPr>
            </w:pPr>
            <w:r w:rsidRPr="00AE302F">
              <w:rPr>
                <w:rFonts w:ascii="ＭＳ 明朝" w:eastAsia="ＭＳ 明朝" w:hAnsi="ＭＳ 明朝" w:hint="eastAsia"/>
                <w:color w:val="000000"/>
                <w:sz w:val="24"/>
                <w:szCs w:val="24"/>
              </w:rPr>
              <w:t>後期高齢者</w:t>
            </w:r>
            <w:r w:rsidRPr="00AE302F">
              <w:rPr>
                <w:rFonts w:ascii="ＭＳ 明朝" w:eastAsia="ＭＳ 明朝" w:hAnsi="ＭＳ 明朝" w:hint="eastAsia"/>
                <w:color w:val="000000"/>
                <w:sz w:val="24"/>
                <w:szCs w:val="24"/>
              </w:rPr>
              <w:br/>
              <w:t>支援金</w:t>
            </w:r>
            <w:r w:rsidR="000F3436">
              <w:rPr>
                <w:rFonts w:ascii="ＭＳ 明朝" w:eastAsia="ＭＳ 明朝" w:hAnsi="ＭＳ 明朝" w:hint="eastAsia"/>
                <w:color w:val="000000"/>
                <w:sz w:val="24"/>
                <w:szCs w:val="24"/>
              </w:rPr>
              <w:t>等</w:t>
            </w:r>
            <w:r w:rsidRPr="00AE302F">
              <w:rPr>
                <w:rFonts w:ascii="ＭＳ 明朝" w:eastAsia="ＭＳ 明朝" w:hAnsi="ＭＳ 明朝" w:hint="eastAsia"/>
                <w:color w:val="000000"/>
                <w:sz w:val="24"/>
                <w:szCs w:val="24"/>
              </w:rPr>
              <w:t>分</w:t>
            </w:r>
          </w:p>
        </w:tc>
        <w:tc>
          <w:tcPr>
            <w:tcW w:w="1948" w:type="dxa"/>
            <w:tcBorders>
              <w:top w:val="nil"/>
              <w:left w:val="nil"/>
              <w:bottom w:val="single" w:sz="4" w:space="0" w:color="auto"/>
              <w:right w:val="single" w:sz="4" w:space="0" w:color="auto"/>
            </w:tcBorders>
            <w:shd w:val="clear" w:color="auto" w:fill="auto"/>
            <w:vAlign w:val="center"/>
          </w:tcPr>
          <w:p w14:paraId="0F1EB648" w14:textId="43438E13" w:rsidR="00AE302F" w:rsidRPr="00AE302F" w:rsidRDefault="00AE302F" w:rsidP="00AE302F">
            <w:pPr>
              <w:jc w:val="right"/>
              <w:rPr>
                <w:rFonts w:ascii="ＭＳ 明朝" w:eastAsia="ＭＳ 明朝" w:hAnsi="ＭＳ 明朝"/>
                <w:sz w:val="24"/>
                <w:szCs w:val="24"/>
              </w:rPr>
            </w:pPr>
            <w:r w:rsidRPr="00AE302F">
              <w:rPr>
                <w:rFonts w:ascii="ＭＳ 明朝" w:eastAsia="ＭＳ 明朝" w:hAnsi="ＭＳ 明朝" w:hint="eastAsia"/>
                <w:color w:val="000000"/>
                <w:sz w:val="24"/>
                <w:szCs w:val="24"/>
              </w:rPr>
              <w:t>2.10%</w:t>
            </w:r>
          </w:p>
        </w:tc>
        <w:tc>
          <w:tcPr>
            <w:tcW w:w="1948" w:type="dxa"/>
            <w:tcBorders>
              <w:top w:val="nil"/>
              <w:left w:val="nil"/>
              <w:bottom w:val="single" w:sz="4" w:space="0" w:color="auto"/>
              <w:right w:val="single" w:sz="4" w:space="0" w:color="auto"/>
            </w:tcBorders>
            <w:shd w:val="clear" w:color="auto" w:fill="auto"/>
            <w:vAlign w:val="center"/>
          </w:tcPr>
          <w:p w14:paraId="28439963" w14:textId="4A94BFE9" w:rsidR="00AE302F" w:rsidRPr="00AE302F" w:rsidRDefault="00AE302F" w:rsidP="00AE302F">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949" w:type="dxa"/>
            <w:tcBorders>
              <w:top w:val="nil"/>
              <w:left w:val="nil"/>
              <w:bottom w:val="single" w:sz="4" w:space="0" w:color="auto"/>
              <w:right w:val="single" w:sz="4" w:space="0" w:color="auto"/>
            </w:tcBorders>
            <w:shd w:val="clear" w:color="auto" w:fill="auto"/>
            <w:vAlign w:val="center"/>
          </w:tcPr>
          <w:p w14:paraId="44602B67" w14:textId="63551349" w:rsidR="00AE302F" w:rsidRPr="00AE302F" w:rsidRDefault="00AE302F" w:rsidP="00AE302F">
            <w:pPr>
              <w:jc w:val="right"/>
              <w:rPr>
                <w:rFonts w:ascii="ＭＳ 明朝" w:eastAsia="ＭＳ 明朝" w:hAnsi="ＭＳ 明朝"/>
                <w:sz w:val="24"/>
                <w:szCs w:val="24"/>
              </w:rPr>
            </w:pPr>
            <w:r w:rsidRPr="00AE302F">
              <w:rPr>
                <w:rFonts w:ascii="ＭＳ 明朝" w:eastAsia="ＭＳ 明朝" w:hAnsi="ＭＳ 明朝" w:hint="eastAsia"/>
                <w:color w:val="000000"/>
                <w:sz w:val="24"/>
                <w:szCs w:val="24"/>
              </w:rPr>
              <w:t>4,300円</w:t>
            </w:r>
          </w:p>
        </w:tc>
        <w:tc>
          <w:tcPr>
            <w:tcW w:w="1949" w:type="dxa"/>
            <w:tcBorders>
              <w:top w:val="nil"/>
              <w:left w:val="nil"/>
              <w:bottom w:val="single" w:sz="4" w:space="0" w:color="auto"/>
              <w:right w:val="single" w:sz="4" w:space="0" w:color="auto"/>
            </w:tcBorders>
            <w:shd w:val="clear" w:color="auto" w:fill="auto"/>
            <w:vAlign w:val="center"/>
          </w:tcPr>
          <w:p w14:paraId="386DF05A" w14:textId="768E8D6D" w:rsidR="00AE302F" w:rsidRPr="00AE302F" w:rsidRDefault="00AE302F" w:rsidP="00AE302F">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AE302F" w14:paraId="49DE63E2" w14:textId="77777777" w:rsidTr="00AE302F">
        <w:trPr>
          <w:trHeight w:val="704"/>
        </w:trPr>
        <w:tc>
          <w:tcPr>
            <w:tcW w:w="1948" w:type="dxa"/>
            <w:tcBorders>
              <w:top w:val="nil"/>
              <w:left w:val="single" w:sz="4" w:space="0" w:color="auto"/>
              <w:bottom w:val="single" w:sz="4" w:space="0" w:color="auto"/>
              <w:right w:val="single" w:sz="4" w:space="0" w:color="auto"/>
            </w:tcBorders>
            <w:shd w:val="clear" w:color="auto" w:fill="auto"/>
            <w:vAlign w:val="center"/>
          </w:tcPr>
          <w:p w14:paraId="618B4EE2" w14:textId="60AC29FB" w:rsidR="00AE302F" w:rsidRPr="00AE302F" w:rsidRDefault="00AE302F" w:rsidP="00AE302F">
            <w:pPr>
              <w:rPr>
                <w:rFonts w:ascii="ＭＳ 明朝" w:eastAsia="ＭＳ 明朝" w:hAnsi="ＭＳ 明朝"/>
                <w:sz w:val="24"/>
                <w:szCs w:val="24"/>
              </w:rPr>
            </w:pPr>
            <w:r w:rsidRPr="00AE302F">
              <w:rPr>
                <w:rFonts w:ascii="ＭＳ 明朝" w:eastAsia="ＭＳ 明朝" w:hAnsi="ＭＳ 明朝" w:hint="eastAsia"/>
                <w:color w:val="000000"/>
                <w:sz w:val="24"/>
                <w:szCs w:val="24"/>
              </w:rPr>
              <w:t>介護</w:t>
            </w:r>
            <w:r w:rsidR="00897937">
              <w:rPr>
                <w:rFonts w:ascii="ＭＳ 明朝" w:eastAsia="ＭＳ 明朝" w:hAnsi="ＭＳ 明朝" w:hint="eastAsia"/>
                <w:color w:val="000000"/>
                <w:sz w:val="24"/>
                <w:szCs w:val="24"/>
              </w:rPr>
              <w:t>納付金</w:t>
            </w:r>
            <w:r w:rsidRPr="00AE302F">
              <w:rPr>
                <w:rFonts w:ascii="ＭＳ 明朝" w:eastAsia="ＭＳ 明朝" w:hAnsi="ＭＳ 明朝" w:hint="eastAsia"/>
                <w:color w:val="000000"/>
                <w:sz w:val="24"/>
                <w:szCs w:val="24"/>
              </w:rPr>
              <w:t>分</w:t>
            </w:r>
          </w:p>
        </w:tc>
        <w:tc>
          <w:tcPr>
            <w:tcW w:w="1948" w:type="dxa"/>
            <w:tcBorders>
              <w:top w:val="nil"/>
              <w:left w:val="nil"/>
              <w:bottom w:val="single" w:sz="4" w:space="0" w:color="auto"/>
              <w:right w:val="single" w:sz="4" w:space="0" w:color="auto"/>
            </w:tcBorders>
            <w:shd w:val="clear" w:color="auto" w:fill="auto"/>
            <w:vAlign w:val="center"/>
          </w:tcPr>
          <w:p w14:paraId="385E2ADD" w14:textId="6F4E22D3" w:rsidR="00AE302F" w:rsidRPr="00AE302F" w:rsidRDefault="00AE302F" w:rsidP="00AE302F">
            <w:pPr>
              <w:jc w:val="right"/>
              <w:rPr>
                <w:rFonts w:ascii="ＭＳ 明朝" w:eastAsia="ＭＳ 明朝" w:hAnsi="ＭＳ 明朝"/>
                <w:sz w:val="24"/>
                <w:szCs w:val="24"/>
              </w:rPr>
            </w:pPr>
            <w:r w:rsidRPr="00AE302F">
              <w:rPr>
                <w:rFonts w:ascii="ＭＳ 明朝" w:eastAsia="ＭＳ 明朝" w:hAnsi="ＭＳ 明朝" w:hint="eastAsia"/>
                <w:color w:val="000000"/>
                <w:sz w:val="24"/>
                <w:szCs w:val="24"/>
              </w:rPr>
              <w:t>1.42%</w:t>
            </w:r>
          </w:p>
        </w:tc>
        <w:tc>
          <w:tcPr>
            <w:tcW w:w="1948" w:type="dxa"/>
            <w:tcBorders>
              <w:top w:val="nil"/>
              <w:left w:val="nil"/>
              <w:bottom w:val="single" w:sz="4" w:space="0" w:color="auto"/>
              <w:right w:val="single" w:sz="4" w:space="0" w:color="auto"/>
            </w:tcBorders>
            <w:shd w:val="clear" w:color="auto" w:fill="auto"/>
            <w:vAlign w:val="center"/>
          </w:tcPr>
          <w:p w14:paraId="0F9F364E" w14:textId="2152F68D" w:rsidR="00AE302F" w:rsidRPr="00AE302F" w:rsidRDefault="00AE302F" w:rsidP="00AE302F">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949" w:type="dxa"/>
            <w:tcBorders>
              <w:top w:val="nil"/>
              <w:left w:val="nil"/>
              <w:bottom w:val="single" w:sz="4" w:space="0" w:color="auto"/>
              <w:right w:val="single" w:sz="4" w:space="0" w:color="auto"/>
            </w:tcBorders>
            <w:shd w:val="clear" w:color="auto" w:fill="auto"/>
            <w:vAlign w:val="center"/>
          </w:tcPr>
          <w:p w14:paraId="69F315E4" w14:textId="0B3E3BD4" w:rsidR="00AE302F" w:rsidRPr="00AE302F" w:rsidRDefault="00AE302F" w:rsidP="00AE302F">
            <w:pPr>
              <w:jc w:val="right"/>
              <w:rPr>
                <w:rFonts w:ascii="ＭＳ 明朝" w:eastAsia="ＭＳ 明朝" w:hAnsi="ＭＳ 明朝"/>
                <w:sz w:val="24"/>
                <w:szCs w:val="24"/>
              </w:rPr>
            </w:pPr>
            <w:r w:rsidRPr="00AE302F">
              <w:rPr>
                <w:rFonts w:ascii="ＭＳ 明朝" w:eastAsia="ＭＳ 明朝" w:hAnsi="ＭＳ 明朝" w:hint="eastAsia"/>
                <w:color w:val="000000"/>
                <w:sz w:val="24"/>
                <w:szCs w:val="24"/>
              </w:rPr>
              <w:t>11,400円</w:t>
            </w:r>
          </w:p>
        </w:tc>
        <w:tc>
          <w:tcPr>
            <w:tcW w:w="1949" w:type="dxa"/>
            <w:tcBorders>
              <w:top w:val="nil"/>
              <w:left w:val="nil"/>
              <w:bottom w:val="single" w:sz="4" w:space="0" w:color="auto"/>
              <w:right w:val="single" w:sz="4" w:space="0" w:color="auto"/>
            </w:tcBorders>
            <w:shd w:val="clear" w:color="auto" w:fill="auto"/>
            <w:vAlign w:val="center"/>
          </w:tcPr>
          <w:p w14:paraId="2D9BB794" w14:textId="562F4387" w:rsidR="00AE302F" w:rsidRPr="00AE302F" w:rsidRDefault="00AE302F" w:rsidP="00AE302F">
            <w:pPr>
              <w:jc w:val="center"/>
              <w:rPr>
                <w:rFonts w:ascii="ＭＳ 明朝" w:eastAsia="ＭＳ 明朝" w:hAnsi="ＭＳ 明朝"/>
                <w:sz w:val="24"/>
                <w:szCs w:val="24"/>
              </w:rPr>
            </w:pPr>
            <w:r>
              <w:rPr>
                <w:rFonts w:ascii="ＭＳ 明朝" w:eastAsia="ＭＳ 明朝" w:hAnsi="ＭＳ 明朝" w:hint="eastAsia"/>
                <w:sz w:val="24"/>
                <w:szCs w:val="24"/>
              </w:rPr>
              <w:t>―</w:t>
            </w:r>
          </w:p>
        </w:tc>
      </w:tr>
      <w:bookmarkEnd w:id="4"/>
    </w:tbl>
    <w:p w14:paraId="28DAED9B" w14:textId="77777777" w:rsidR="00AE302F" w:rsidRDefault="00AE302F">
      <w:pPr>
        <w:rPr>
          <w:rFonts w:ascii="ＭＳ 明朝" w:eastAsia="ＭＳ 明朝" w:hAnsi="ＭＳ 明朝"/>
          <w:sz w:val="24"/>
        </w:rPr>
      </w:pPr>
    </w:p>
    <w:p w14:paraId="0BE980E4" w14:textId="4CC6C488" w:rsidR="00AE302F" w:rsidRDefault="00AE302F">
      <w:pPr>
        <w:rPr>
          <w:rFonts w:ascii="ＭＳ 明朝" w:eastAsia="ＭＳ 明朝" w:hAnsi="ＭＳ 明朝"/>
          <w:sz w:val="24"/>
        </w:rPr>
      </w:pPr>
      <w:r w:rsidRPr="00AE302F">
        <w:rPr>
          <w:rFonts w:ascii="ＭＳ 明朝" w:eastAsia="ＭＳ 明朝" w:hAnsi="ＭＳ 明朝" w:hint="eastAsia"/>
          <w:sz w:val="24"/>
        </w:rPr>
        <w:t>○【参考】千葉県が示している標準保険料率（令和</w:t>
      </w:r>
      <w:r w:rsidR="00BF4392">
        <w:rPr>
          <w:rFonts w:ascii="ＭＳ 明朝" w:eastAsia="ＭＳ 明朝" w:hAnsi="ＭＳ 明朝" w:hint="eastAsia"/>
          <w:sz w:val="24"/>
        </w:rPr>
        <w:t>７</w:t>
      </w:r>
      <w:r w:rsidRPr="00AE302F">
        <w:rPr>
          <w:rFonts w:ascii="ＭＳ 明朝" w:eastAsia="ＭＳ 明朝" w:hAnsi="ＭＳ 明朝" w:hint="eastAsia"/>
          <w:sz w:val="24"/>
        </w:rPr>
        <w:t>年度分）</w:t>
      </w:r>
    </w:p>
    <w:tbl>
      <w:tblPr>
        <w:tblStyle w:val="a3"/>
        <w:tblW w:w="0" w:type="auto"/>
        <w:tblLook w:val="04A0" w:firstRow="1" w:lastRow="0" w:firstColumn="1" w:lastColumn="0" w:noHBand="0" w:noVBand="1"/>
      </w:tblPr>
      <w:tblGrid>
        <w:gridCol w:w="1948"/>
        <w:gridCol w:w="1948"/>
        <w:gridCol w:w="1948"/>
        <w:gridCol w:w="1949"/>
        <w:gridCol w:w="1949"/>
      </w:tblGrid>
      <w:tr w:rsidR="00AE302F" w:rsidRPr="00AE302F" w14:paraId="5B6A4A18" w14:textId="77777777" w:rsidTr="00EF45E8">
        <w:trPr>
          <w:trHeight w:val="520"/>
        </w:trPr>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14:paraId="5B6D4223" w14:textId="77777777" w:rsidR="00AE302F" w:rsidRPr="00AE302F" w:rsidRDefault="00AE302F" w:rsidP="00EF45E8">
            <w:pPr>
              <w:rPr>
                <w:rFonts w:ascii="ＭＳ 明朝" w:eastAsia="ＭＳ 明朝" w:hAnsi="ＭＳ 明朝"/>
                <w:sz w:val="24"/>
                <w:szCs w:val="24"/>
              </w:rPr>
            </w:pPr>
            <w:r w:rsidRPr="00AE302F">
              <w:rPr>
                <w:rFonts w:ascii="ＭＳ 明朝" w:eastAsia="ＭＳ 明朝" w:hAnsi="ＭＳ 明朝" w:hint="eastAsia"/>
                <w:color w:val="000000"/>
                <w:sz w:val="24"/>
                <w:szCs w:val="24"/>
              </w:rPr>
              <w:t xml:space="preserve">　</w:t>
            </w:r>
          </w:p>
        </w:tc>
        <w:tc>
          <w:tcPr>
            <w:tcW w:w="1948" w:type="dxa"/>
            <w:tcBorders>
              <w:top w:val="single" w:sz="4" w:space="0" w:color="auto"/>
              <w:left w:val="nil"/>
              <w:bottom w:val="single" w:sz="4" w:space="0" w:color="auto"/>
              <w:right w:val="single" w:sz="4" w:space="0" w:color="auto"/>
            </w:tcBorders>
            <w:shd w:val="clear" w:color="auto" w:fill="auto"/>
            <w:vAlign w:val="center"/>
          </w:tcPr>
          <w:p w14:paraId="098F1F72" w14:textId="77777777" w:rsidR="00AE302F" w:rsidRPr="00AE302F" w:rsidRDefault="00AE302F" w:rsidP="00EF45E8">
            <w:pPr>
              <w:jc w:val="center"/>
              <w:rPr>
                <w:rFonts w:ascii="ＭＳ 明朝" w:eastAsia="ＭＳ 明朝" w:hAnsi="ＭＳ 明朝"/>
                <w:sz w:val="24"/>
                <w:szCs w:val="24"/>
              </w:rPr>
            </w:pPr>
            <w:r w:rsidRPr="00AE302F">
              <w:rPr>
                <w:rFonts w:ascii="ＭＳ 明朝" w:eastAsia="ＭＳ 明朝" w:hAnsi="ＭＳ 明朝" w:hint="eastAsia"/>
                <w:color w:val="000000"/>
                <w:sz w:val="24"/>
                <w:szCs w:val="24"/>
              </w:rPr>
              <w:t>所得割</w:t>
            </w:r>
          </w:p>
        </w:tc>
        <w:tc>
          <w:tcPr>
            <w:tcW w:w="1948" w:type="dxa"/>
            <w:tcBorders>
              <w:top w:val="single" w:sz="4" w:space="0" w:color="auto"/>
              <w:left w:val="nil"/>
              <w:bottom w:val="single" w:sz="4" w:space="0" w:color="auto"/>
              <w:right w:val="single" w:sz="4" w:space="0" w:color="auto"/>
            </w:tcBorders>
            <w:shd w:val="clear" w:color="auto" w:fill="auto"/>
            <w:vAlign w:val="center"/>
          </w:tcPr>
          <w:p w14:paraId="52B60D03" w14:textId="77777777" w:rsidR="00AE302F" w:rsidRPr="00AE302F" w:rsidRDefault="00AE302F" w:rsidP="00EF45E8">
            <w:pPr>
              <w:jc w:val="center"/>
              <w:rPr>
                <w:rFonts w:ascii="ＭＳ 明朝" w:eastAsia="ＭＳ 明朝" w:hAnsi="ＭＳ 明朝"/>
                <w:sz w:val="24"/>
                <w:szCs w:val="24"/>
              </w:rPr>
            </w:pPr>
            <w:r w:rsidRPr="00AE302F">
              <w:rPr>
                <w:rFonts w:ascii="ＭＳ 明朝" w:eastAsia="ＭＳ 明朝" w:hAnsi="ＭＳ 明朝" w:hint="eastAsia"/>
                <w:color w:val="000000"/>
                <w:sz w:val="24"/>
                <w:szCs w:val="24"/>
              </w:rPr>
              <w:t>資産割</w:t>
            </w:r>
          </w:p>
        </w:tc>
        <w:tc>
          <w:tcPr>
            <w:tcW w:w="1949" w:type="dxa"/>
            <w:tcBorders>
              <w:top w:val="single" w:sz="4" w:space="0" w:color="auto"/>
              <w:left w:val="nil"/>
              <w:bottom w:val="single" w:sz="4" w:space="0" w:color="auto"/>
              <w:right w:val="single" w:sz="4" w:space="0" w:color="auto"/>
            </w:tcBorders>
            <w:shd w:val="clear" w:color="auto" w:fill="auto"/>
            <w:vAlign w:val="center"/>
          </w:tcPr>
          <w:p w14:paraId="2D1E1990" w14:textId="77777777" w:rsidR="00AE302F" w:rsidRPr="00AE302F" w:rsidRDefault="00AE302F" w:rsidP="00EF45E8">
            <w:pPr>
              <w:jc w:val="center"/>
              <w:rPr>
                <w:rFonts w:ascii="ＭＳ 明朝" w:eastAsia="ＭＳ 明朝" w:hAnsi="ＭＳ 明朝"/>
                <w:sz w:val="24"/>
                <w:szCs w:val="24"/>
              </w:rPr>
            </w:pPr>
            <w:r w:rsidRPr="00AE302F">
              <w:rPr>
                <w:rFonts w:ascii="ＭＳ 明朝" w:eastAsia="ＭＳ 明朝" w:hAnsi="ＭＳ 明朝" w:hint="eastAsia"/>
                <w:color w:val="000000"/>
                <w:sz w:val="24"/>
                <w:szCs w:val="24"/>
              </w:rPr>
              <w:t>被保険者均等割</w:t>
            </w:r>
          </w:p>
        </w:tc>
        <w:tc>
          <w:tcPr>
            <w:tcW w:w="1949" w:type="dxa"/>
            <w:tcBorders>
              <w:top w:val="single" w:sz="4" w:space="0" w:color="auto"/>
              <w:left w:val="nil"/>
              <w:bottom w:val="single" w:sz="4" w:space="0" w:color="auto"/>
              <w:right w:val="single" w:sz="4" w:space="0" w:color="auto"/>
            </w:tcBorders>
            <w:shd w:val="clear" w:color="auto" w:fill="auto"/>
            <w:vAlign w:val="center"/>
          </w:tcPr>
          <w:p w14:paraId="76C76B3F" w14:textId="77777777" w:rsidR="00AE302F" w:rsidRPr="00AE302F" w:rsidRDefault="00AE302F" w:rsidP="00EF45E8">
            <w:pPr>
              <w:jc w:val="center"/>
              <w:rPr>
                <w:rFonts w:ascii="ＭＳ 明朝" w:eastAsia="ＭＳ 明朝" w:hAnsi="ＭＳ 明朝"/>
                <w:sz w:val="24"/>
                <w:szCs w:val="24"/>
              </w:rPr>
            </w:pPr>
            <w:r w:rsidRPr="00AE302F">
              <w:rPr>
                <w:rFonts w:ascii="ＭＳ 明朝" w:eastAsia="ＭＳ 明朝" w:hAnsi="ＭＳ 明朝" w:hint="eastAsia"/>
                <w:color w:val="000000"/>
                <w:sz w:val="24"/>
                <w:szCs w:val="24"/>
              </w:rPr>
              <w:t>世帯平等割</w:t>
            </w:r>
          </w:p>
        </w:tc>
      </w:tr>
      <w:tr w:rsidR="00AE302F" w:rsidRPr="00AE302F" w14:paraId="3C24C10B" w14:textId="77777777" w:rsidTr="001843AB">
        <w:tc>
          <w:tcPr>
            <w:tcW w:w="1948" w:type="dxa"/>
            <w:tcBorders>
              <w:top w:val="nil"/>
              <w:left w:val="single" w:sz="4" w:space="0" w:color="auto"/>
              <w:bottom w:val="single" w:sz="4" w:space="0" w:color="auto"/>
              <w:right w:val="single" w:sz="4" w:space="0" w:color="auto"/>
            </w:tcBorders>
            <w:shd w:val="clear" w:color="auto" w:fill="auto"/>
            <w:vAlign w:val="center"/>
          </w:tcPr>
          <w:p w14:paraId="17A95E73" w14:textId="77777777" w:rsidR="00AE302F" w:rsidRPr="00AE302F" w:rsidRDefault="00AE302F" w:rsidP="00AE302F">
            <w:pPr>
              <w:rPr>
                <w:rFonts w:ascii="ＭＳ 明朝" w:eastAsia="ＭＳ 明朝" w:hAnsi="ＭＳ 明朝"/>
                <w:sz w:val="24"/>
                <w:szCs w:val="24"/>
              </w:rPr>
            </w:pPr>
            <w:r w:rsidRPr="00AE302F">
              <w:rPr>
                <w:rFonts w:ascii="ＭＳ 明朝" w:eastAsia="ＭＳ 明朝" w:hAnsi="ＭＳ 明朝" w:hint="eastAsia"/>
                <w:color w:val="000000"/>
                <w:sz w:val="24"/>
                <w:szCs w:val="24"/>
              </w:rPr>
              <w:t>医療分</w:t>
            </w:r>
            <w:r w:rsidRPr="00AE302F">
              <w:rPr>
                <w:rFonts w:ascii="ＭＳ 明朝" w:eastAsia="ＭＳ 明朝" w:hAnsi="ＭＳ 明朝" w:hint="eastAsia"/>
                <w:color w:val="000000"/>
                <w:sz w:val="24"/>
                <w:szCs w:val="24"/>
              </w:rPr>
              <w:br/>
              <w:t>（基礎課税分）</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14:paraId="5799328D" w14:textId="2A7C188C" w:rsidR="00AE302F" w:rsidRPr="00AE302F" w:rsidRDefault="00BF4392" w:rsidP="00AE302F">
            <w:pPr>
              <w:jc w:val="right"/>
              <w:rPr>
                <w:rFonts w:ascii="ＭＳ 明朝" w:eastAsia="ＭＳ 明朝" w:hAnsi="ＭＳ 明朝"/>
                <w:sz w:val="24"/>
                <w:szCs w:val="24"/>
              </w:rPr>
            </w:pPr>
            <w:r>
              <w:rPr>
                <w:rFonts w:ascii="ＭＳ 明朝" w:eastAsia="ＭＳ 明朝" w:hAnsi="ＭＳ 明朝" w:hint="eastAsia"/>
                <w:color w:val="000000"/>
                <w:sz w:val="24"/>
                <w:szCs w:val="24"/>
              </w:rPr>
              <w:t>7.03</w:t>
            </w:r>
            <w:r w:rsidR="00AE302F" w:rsidRPr="00AE302F">
              <w:rPr>
                <w:rFonts w:ascii="ＭＳ 明朝" w:eastAsia="ＭＳ 明朝" w:hAnsi="ＭＳ 明朝" w:hint="eastAsia"/>
                <w:color w:val="000000"/>
                <w:sz w:val="24"/>
                <w:szCs w:val="24"/>
              </w:rPr>
              <w:t>%</w:t>
            </w:r>
          </w:p>
        </w:tc>
        <w:tc>
          <w:tcPr>
            <w:tcW w:w="1948" w:type="dxa"/>
            <w:tcBorders>
              <w:top w:val="nil"/>
              <w:left w:val="nil"/>
              <w:bottom w:val="single" w:sz="4" w:space="0" w:color="auto"/>
              <w:right w:val="single" w:sz="4" w:space="0" w:color="auto"/>
            </w:tcBorders>
            <w:shd w:val="clear" w:color="auto" w:fill="auto"/>
            <w:vAlign w:val="center"/>
          </w:tcPr>
          <w:p w14:paraId="2B351DB8" w14:textId="77777777" w:rsidR="00AE302F" w:rsidRPr="00AE302F" w:rsidRDefault="00AE302F" w:rsidP="00AE302F">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FC1F529" w14:textId="06C6F495" w:rsidR="00AE302F" w:rsidRPr="00AE302F" w:rsidRDefault="00BF4392" w:rsidP="00AE302F">
            <w:pPr>
              <w:jc w:val="right"/>
              <w:rPr>
                <w:rFonts w:ascii="ＭＳ 明朝" w:eastAsia="ＭＳ 明朝" w:hAnsi="ＭＳ 明朝"/>
                <w:sz w:val="24"/>
                <w:szCs w:val="24"/>
              </w:rPr>
            </w:pPr>
            <w:r>
              <w:rPr>
                <w:rFonts w:ascii="ＭＳ 明朝" w:eastAsia="ＭＳ 明朝" w:hAnsi="ＭＳ 明朝" w:hint="eastAsia"/>
                <w:color w:val="000000"/>
                <w:sz w:val="24"/>
                <w:szCs w:val="24"/>
              </w:rPr>
              <w:t>42,930</w:t>
            </w:r>
            <w:r w:rsidR="00AE302F" w:rsidRPr="00AE302F">
              <w:rPr>
                <w:rFonts w:ascii="ＭＳ 明朝" w:eastAsia="ＭＳ 明朝" w:hAnsi="ＭＳ 明朝" w:hint="eastAsia"/>
                <w:color w:val="000000"/>
                <w:sz w:val="24"/>
                <w:szCs w:val="24"/>
              </w:rPr>
              <w:t>円</w:t>
            </w:r>
          </w:p>
        </w:tc>
        <w:tc>
          <w:tcPr>
            <w:tcW w:w="1949" w:type="dxa"/>
            <w:tcBorders>
              <w:top w:val="nil"/>
              <w:left w:val="nil"/>
              <w:bottom w:val="single" w:sz="4" w:space="0" w:color="auto"/>
              <w:right w:val="single" w:sz="4" w:space="0" w:color="auto"/>
            </w:tcBorders>
            <w:shd w:val="clear" w:color="auto" w:fill="auto"/>
            <w:vAlign w:val="center"/>
          </w:tcPr>
          <w:p w14:paraId="3EE6ED27" w14:textId="4E752744" w:rsidR="00AE302F" w:rsidRPr="00AE302F" w:rsidRDefault="00AE302F" w:rsidP="00AE302F">
            <w:pPr>
              <w:jc w:val="center"/>
              <w:rPr>
                <w:rFonts w:ascii="ＭＳ 明朝" w:eastAsia="ＭＳ 明朝" w:hAnsi="ＭＳ 明朝"/>
                <w:sz w:val="24"/>
                <w:szCs w:val="24"/>
              </w:rPr>
            </w:pPr>
            <w:r w:rsidRPr="00AE302F">
              <w:rPr>
                <w:rFonts w:ascii="ＭＳ 明朝" w:eastAsia="ＭＳ 明朝" w:hAnsi="ＭＳ 明朝" w:hint="eastAsia"/>
                <w:sz w:val="24"/>
                <w:szCs w:val="24"/>
              </w:rPr>
              <w:t>―</w:t>
            </w:r>
          </w:p>
        </w:tc>
      </w:tr>
      <w:tr w:rsidR="00AE302F" w:rsidRPr="00AE302F" w14:paraId="7CE7F0A8" w14:textId="77777777" w:rsidTr="001843AB">
        <w:tc>
          <w:tcPr>
            <w:tcW w:w="1948" w:type="dxa"/>
            <w:tcBorders>
              <w:top w:val="nil"/>
              <w:left w:val="single" w:sz="4" w:space="0" w:color="auto"/>
              <w:bottom w:val="single" w:sz="4" w:space="0" w:color="auto"/>
              <w:right w:val="single" w:sz="4" w:space="0" w:color="auto"/>
            </w:tcBorders>
            <w:shd w:val="clear" w:color="auto" w:fill="auto"/>
            <w:vAlign w:val="center"/>
          </w:tcPr>
          <w:p w14:paraId="690E8E99" w14:textId="4882918D" w:rsidR="00AE302F" w:rsidRPr="00AE302F" w:rsidRDefault="00AE302F" w:rsidP="00AE302F">
            <w:pPr>
              <w:rPr>
                <w:rFonts w:ascii="ＭＳ 明朝" w:eastAsia="ＭＳ 明朝" w:hAnsi="ＭＳ 明朝"/>
                <w:sz w:val="24"/>
                <w:szCs w:val="24"/>
              </w:rPr>
            </w:pPr>
            <w:r w:rsidRPr="00AE302F">
              <w:rPr>
                <w:rFonts w:ascii="ＭＳ 明朝" w:eastAsia="ＭＳ 明朝" w:hAnsi="ＭＳ 明朝" w:hint="eastAsia"/>
                <w:color w:val="000000"/>
                <w:sz w:val="24"/>
                <w:szCs w:val="24"/>
              </w:rPr>
              <w:t>後期高齢者</w:t>
            </w:r>
            <w:r w:rsidRPr="00AE302F">
              <w:rPr>
                <w:rFonts w:ascii="ＭＳ 明朝" w:eastAsia="ＭＳ 明朝" w:hAnsi="ＭＳ 明朝" w:hint="eastAsia"/>
                <w:color w:val="000000"/>
                <w:sz w:val="24"/>
                <w:szCs w:val="24"/>
              </w:rPr>
              <w:br/>
              <w:t>支援金</w:t>
            </w:r>
            <w:r w:rsidR="000F3436">
              <w:rPr>
                <w:rFonts w:ascii="ＭＳ 明朝" w:eastAsia="ＭＳ 明朝" w:hAnsi="ＭＳ 明朝" w:hint="eastAsia"/>
                <w:color w:val="000000"/>
                <w:sz w:val="24"/>
                <w:szCs w:val="24"/>
              </w:rPr>
              <w:t>等</w:t>
            </w:r>
            <w:r w:rsidRPr="00AE302F">
              <w:rPr>
                <w:rFonts w:ascii="ＭＳ 明朝" w:eastAsia="ＭＳ 明朝" w:hAnsi="ＭＳ 明朝" w:hint="eastAsia"/>
                <w:color w:val="000000"/>
                <w:sz w:val="24"/>
                <w:szCs w:val="24"/>
              </w:rPr>
              <w:t>分</w:t>
            </w:r>
          </w:p>
        </w:tc>
        <w:tc>
          <w:tcPr>
            <w:tcW w:w="1948" w:type="dxa"/>
            <w:tcBorders>
              <w:top w:val="nil"/>
              <w:left w:val="single" w:sz="4" w:space="0" w:color="auto"/>
              <w:bottom w:val="single" w:sz="4" w:space="0" w:color="auto"/>
              <w:right w:val="single" w:sz="4" w:space="0" w:color="auto"/>
            </w:tcBorders>
            <w:shd w:val="clear" w:color="auto" w:fill="auto"/>
            <w:vAlign w:val="center"/>
          </w:tcPr>
          <w:p w14:paraId="6E8167FC" w14:textId="441C5A2C" w:rsidR="00AE302F" w:rsidRPr="00AE302F" w:rsidRDefault="00BF4392" w:rsidP="00AE302F">
            <w:pPr>
              <w:jc w:val="right"/>
              <w:rPr>
                <w:rFonts w:ascii="ＭＳ 明朝" w:eastAsia="ＭＳ 明朝" w:hAnsi="ＭＳ 明朝"/>
                <w:sz w:val="24"/>
                <w:szCs w:val="24"/>
              </w:rPr>
            </w:pPr>
            <w:r>
              <w:rPr>
                <w:rFonts w:ascii="ＭＳ 明朝" w:eastAsia="ＭＳ 明朝" w:hAnsi="ＭＳ 明朝" w:hint="eastAsia"/>
                <w:color w:val="000000"/>
                <w:sz w:val="24"/>
                <w:szCs w:val="24"/>
              </w:rPr>
              <w:t>2.83</w:t>
            </w:r>
            <w:r w:rsidR="00AE302F" w:rsidRPr="00AE302F">
              <w:rPr>
                <w:rFonts w:ascii="ＭＳ 明朝" w:eastAsia="ＭＳ 明朝" w:hAnsi="ＭＳ 明朝" w:hint="eastAsia"/>
                <w:color w:val="000000"/>
                <w:sz w:val="24"/>
                <w:szCs w:val="24"/>
              </w:rPr>
              <w:t>%</w:t>
            </w:r>
          </w:p>
        </w:tc>
        <w:tc>
          <w:tcPr>
            <w:tcW w:w="1948" w:type="dxa"/>
            <w:tcBorders>
              <w:top w:val="nil"/>
              <w:left w:val="nil"/>
              <w:bottom w:val="single" w:sz="4" w:space="0" w:color="auto"/>
              <w:right w:val="single" w:sz="4" w:space="0" w:color="auto"/>
            </w:tcBorders>
            <w:shd w:val="clear" w:color="auto" w:fill="auto"/>
            <w:vAlign w:val="center"/>
          </w:tcPr>
          <w:p w14:paraId="757F17AB" w14:textId="77777777" w:rsidR="00AE302F" w:rsidRPr="00AE302F" w:rsidRDefault="00AE302F" w:rsidP="00AE302F">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949" w:type="dxa"/>
            <w:tcBorders>
              <w:top w:val="nil"/>
              <w:left w:val="single" w:sz="4" w:space="0" w:color="auto"/>
              <w:bottom w:val="single" w:sz="4" w:space="0" w:color="auto"/>
              <w:right w:val="single" w:sz="4" w:space="0" w:color="auto"/>
            </w:tcBorders>
            <w:shd w:val="clear" w:color="auto" w:fill="auto"/>
            <w:vAlign w:val="center"/>
          </w:tcPr>
          <w:p w14:paraId="27BBF555" w14:textId="65515CAA" w:rsidR="00AE302F" w:rsidRPr="00AE302F" w:rsidRDefault="00BF4392" w:rsidP="00AE302F">
            <w:pPr>
              <w:jc w:val="right"/>
              <w:rPr>
                <w:rFonts w:ascii="ＭＳ 明朝" w:eastAsia="ＭＳ 明朝" w:hAnsi="ＭＳ 明朝"/>
                <w:sz w:val="24"/>
                <w:szCs w:val="24"/>
              </w:rPr>
            </w:pPr>
            <w:r>
              <w:rPr>
                <w:rFonts w:ascii="ＭＳ 明朝" w:eastAsia="ＭＳ 明朝" w:hAnsi="ＭＳ 明朝" w:hint="eastAsia"/>
                <w:color w:val="000000"/>
                <w:sz w:val="24"/>
                <w:szCs w:val="24"/>
              </w:rPr>
              <w:t>17,015</w:t>
            </w:r>
            <w:r w:rsidR="00AE302F" w:rsidRPr="00AE302F">
              <w:rPr>
                <w:rFonts w:ascii="ＭＳ 明朝" w:eastAsia="ＭＳ 明朝" w:hAnsi="ＭＳ 明朝" w:hint="eastAsia"/>
                <w:color w:val="000000"/>
                <w:sz w:val="24"/>
                <w:szCs w:val="24"/>
              </w:rPr>
              <w:t>円</w:t>
            </w:r>
          </w:p>
        </w:tc>
        <w:tc>
          <w:tcPr>
            <w:tcW w:w="1949" w:type="dxa"/>
            <w:tcBorders>
              <w:top w:val="nil"/>
              <w:left w:val="nil"/>
              <w:bottom w:val="single" w:sz="4" w:space="0" w:color="auto"/>
              <w:right w:val="single" w:sz="4" w:space="0" w:color="auto"/>
            </w:tcBorders>
            <w:shd w:val="clear" w:color="auto" w:fill="auto"/>
            <w:vAlign w:val="center"/>
          </w:tcPr>
          <w:p w14:paraId="70BF7B3E" w14:textId="77777777" w:rsidR="00AE302F" w:rsidRPr="00AE302F" w:rsidRDefault="00AE302F" w:rsidP="00AE302F">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AE302F" w:rsidRPr="00AE302F" w14:paraId="162EE9B0" w14:textId="77777777" w:rsidTr="001843AB">
        <w:trPr>
          <w:trHeight w:val="704"/>
        </w:trPr>
        <w:tc>
          <w:tcPr>
            <w:tcW w:w="1948" w:type="dxa"/>
            <w:tcBorders>
              <w:top w:val="nil"/>
              <w:left w:val="single" w:sz="4" w:space="0" w:color="auto"/>
              <w:bottom w:val="single" w:sz="4" w:space="0" w:color="auto"/>
              <w:right w:val="single" w:sz="4" w:space="0" w:color="auto"/>
            </w:tcBorders>
            <w:shd w:val="clear" w:color="auto" w:fill="auto"/>
            <w:vAlign w:val="center"/>
          </w:tcPr>
          <w:p w14:paraId="6908560A" w14:textId="00AFE2E9" w:rsidR="00AE302F" w:rsidRPr="00AE302F" w:rsidRDefault="00533B62" w:rsidP="00AE302F">
            <w:pPr>
              <w:rPr>
                <w:rFonts w:ascii="ＭＳ 明朝" w:eastAsia="ＭＳ 明朝" w:hAnsi="ＭＳ 明朝"/>
                <w:sz w:val="24"/>
                <w:szCs w:val="24"/>
              </w:rPr>
            </w:pPr>
            <w:r w:rsidRPr="00AE302F">
              <w:rPr>
                <w:rFonts w:ascii="ＭＳ 明朝" w:eastAsia="ＭＳ 明朝" w:hAnsi="ＭＳ 明朝" w:hint="eastAsia"/>
                <w:color w:val="000000"/>
                <w:sz w:val="24"/>
                <w:szCs w:val="24"/>
              </w:rPr>
              <w:t>介護</w:t>
            </w:r>
            <w:r>
              <w:rPr>
                <w:rFonts w:ascii="ＭＳ 明朝" w:eastAsia="ＭＳ 明朝" w:hAnsi="ＭＳ 明朝" w:hint="eastAsia"/>
                <w:color w:val="000000"/>
                <w:sz w:val="24"/>
                <w:szCs w:val="24"/>
              </w:rPr>
              <w:t>納付金</w:t>
            </w:r>
            <w:r w:rsidRPr="00AE302F">
              <w:rPr>
                <w:rFonts w:ascii="ＭＳ 明朝" w:eastAsia="ＭＳ 明朝" w:hAnsi="ＭＳ 明朝" w:hint="eastAsia"/>
                <w:color w:val="000000"/>
                <w:sz w:val="24"/>
                <w:szCs w:val="24"/>
              </w:rPr>
              <w:t>分</w:t>
            </w:r>
          </w:p>
        </w:tc>
        <w:tc>
          <w:tcPr>
            <w:tcW w:w="1948" w:type="dxa"/>
            <w:tcBorders>
              <w:top w:val="nil"/>
              <w:left w:val="single" w:sz="4" w:space="0" w:color="auto"/>
              <w:bottom w:val="single" w:sz="4" w:space="0" w:color="auto"/>
              <w:right w:val="single" w:sz="4" w:space="0" w:color="auto"/>
            </w:tcBorders>
            <w:shd w:val="clear" w:color="auto" w:fill="auto"/>
            <w:vAlign w:val="center"/>
          </w:tcPr>
          <w:p w14:paraId="7FD9A4F5" w14:textId="6A27AD87" w:rsidR="00AE302F" w:rsidRPr="00AE302F" w:rsidRDefault="00AE302F" w:rsidP="00AE302F">
            <w:pPr>
              <w:jc w:val="right"/>
              <w:rPr>
                <w:rFonts w:ascii="ＭＳ 明朝" w:eastAsia="ＭＳ 明朝" w:hAnsi="ＭＳ 明朝"/>
                <w:sz w:val="24"/>
                <w:szCs w:val="24"/>
              </w:rPr>
            </w:pPr>
            <w:r w:rsidRPr="00AE302F">
              <w:rPr>
                <w:rFonts w:ascii="ＭＳ 明朝" w:eastAsia="ＭＳ 明朝" w:hAnsi="ＭＳ 明朝" w:hint="eastAsia"/>
                <w:color w:val="000000"/>
                <w:sz w:val="24"/>
                <w:szCs w:val="24"/>
              </w:rPr>
              <w:t>2.</w:t>
            </w:r>
            <w:r w:rsidR="00BF4392">
              <w:rPr>
                <w:rFonts w:ascii="ＭＳ 明朝" w:eastAsia="ＭＳ 明朝" w:hAnsi="ＭＳ 明朝" w:hint="eastAsia"/>
                <w:color w:val="000000"/>
                <w:sz w:val="24"/>
                <w:szCs w:val="24"/>
              </w:rPr>
              <w:t>31</w:t>
            </w:r>
            <w:r w:rsidRPr="00AE302F">
              <w:rPr>
                <w:rFonts w:ascii="ＭＳ 明朝" w:eastAsia="ＭＳ 明朝" w:hAnsi="ＭＳ 明朝" w:hint="eastAsia"/>
                <w:color w:val="000000"/>
                <w:sz w:val="24"/>
                <w:szCs w:val="24"/>
              </w:rPr>
              <w:t>%</w:t>
            </w:r>
          </w:p>
        </w:tc>
        <w:tc>
          <w:tcPr>
            <w:tcW w:w="1948" w:type="dxa"/>
            <w:tcBorders>
              <w:top w:val="nil"/>
              <w:left w:val="nil"/>
              <w:bottom w:val="single" w:sz="4" w:space="0" w:color="auto"/>
              <w:right w:val="single" w:sz="4" w:space="0" w:color="auto"/>
            </w:tcBorders>
            <w:shd w:val="clear" w:color="auto" w:fill="auto"/>
            <w:vAlign w:val="center"/>
          </w:tcPr>
          <w:p w14:paraId="5B9A3759" w14:textId="77777777" w:rsidR="00AE302F" w:rsidRPr="00AE302F" w:rsidRDefault="00AE302F" w:rsidP="00AE302F">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949" w:type="dxa"/>
            <w:tcBorders>
              <w:top w:val="nil"/>
              <w:left w:val="single" w:sz="4" w:space="0" w:color="auto"/>
              <w:bottom w:val="single" w:sz="4" w:space="0" w:color="auto"/>
              <w:right w:val="single" w:sz="4" w:space="0" w:color="auto"/>
            </w:tcBorders>
            <w:shd w:val="clear" w:color="auto" w:fill="auto"/>
            <w:vAlign w:val="center"/>
          </w:tcPr>
          <w:p w14:paraId="464A4459" w14:textId="57AF8FA9" w:rsidR="00AE302F" w:rsidRPr="00AE302F" w:rsidRDefault="00BF4392" w:rsidP="00AE302F">
            <w:pPr>
              <w:jc w:val="right"/>
              <w:rPr>
                <w:rFonts w:ascii="ＭＳ 明朝" w:eastAsia="ＭＳ 明朝" w:hAnsi="ＭＳ 明朝"/>
                <w:sz w:val="24"/>
                <w:szCs w:val="24"/>
              </w:rPr>
            </w:pPr>
            <w:r>
              <w:rPr>
                <w:rFonts w:ascii="ＭＳ 明朝" w:eastAsia="ＭＳ 明朝" w:hAnsi="ＭＳ 明朝" w:hint="eastAsia"/>
                <w:color w:val="000000"/>
                <w:sz w:val="24"/>
                <w:szCs w:val="24"/>
              </w:rPr>
              <w:t>16,687</w:t>
            </w:r>
            <w:r w:rsidR="00AE302F" w:rsidRPr="00AE302F">
              <w:rPr>
                <w:rFonts w:ascii="ＭＳ 明朝" w:eastAsia="ＭＳ 明朝" w:hAnsi="ＭＳ 明朝" w:hint="eastAsia"/>
                <w:color w:val="000000"/>
                <w:sz w:val="24"/>
                <w:szCs w:val="24"/>
              </w:rPr>
              <w:t>円</w:t>
            </w:r>
          </w:p>
        </w:tc>
        <w:tc>
          <w:tcPr>
            <w:tcW w:w="1949" w:type="dxa"/>
            <w:tcBorders>
              <w:top w:val="nil"/>
              <w:left w:val="nil"/>
              <w:bottom w:val="single" w:sz="4" w:space="0" w:color="auto"/>
              <w:right w:val="single" w:sz="4" w:space="0" w:color="auto"/>
            </w:tcBorders>
            <w:shd w:val="clear" w:color="auto" w:fill="auto"/>
            <w:vAlign w:val="center"/>
          </w:tcPr>
          <w:p w14:paraId="2A2CDD34" w14:textId="77777777" w:rsidR="00AE302F" w:rsidRPr="00AE302F" w:rsidRDefault="00AE302F" w:rsidP="00AE302F">
            <w:pPr>
              <w:jc w:val="center"/>
              <w:rPr>
                <w:rFonts w:ascii="ＭＳ 明朝" w:eastAsia="ＭＳ 明朝" w:hAnsi="ＭＳ 明朝"/>
                <w:sz w:val="24"/>
                <w:szCs w:val="24"/>
              </w:rPr>
            </w:pPr>
            <w:r>
              <w:rPr>
                <w:rFonts w:ascii="ＭＳ 明朝" w:eastAsia="ＭＳ 明朝" w:hAnsi="ＭＳ 明朝" w:hint="eastAsia"/>
                <w:sz w:val="24"/>
                <w:szCs w:val="24"/>
              </w:rPr>
              <w:t>―</w:t>
            </w:r>
          </w:p>
        </w:tc>
      </w:tr>
    </w:tbl>
    <w:p w14:paraId="7487A965" w14:textId="77777777" w:rsidR="000E5372" w:rsidRDefault="000E5372">
      <w:pPr>
        <w:rPr>
          <w:rFonts w:ascii="ＭＳ 明朝" w:eastAsia="ＭＳ 明朝" w:hAnsi="ＭＳ 明朝"/>
          <w:sz w:val="24"/>
        </w:rPr>
      </w:pPr>
      <w:bookmarkStart w:id="5" w:name="_Hlk97910740"/>
    </w:p>
    <w:p w14:paraId="5D54DE2D" w14:textId="77777777" w:rsidR="000E5372" w:rsidRDefault="000E5372">
      <w:pPr>
        <w:widowControl/>
        <w:jc w:val="left"/>
        <w:rPr>
          <w:rFonts w:ascii="ＭＳ 明朝" w:eastAsia="ＭＳ 明朝" w:hAnsi="ＭＳ 明朝"/>
          <w:sz w:val="24"/>
        </w:rPr>
      </w:pPr>
      <w:r>
        <w:rPr>
          <w:rFonts w:ascii="ＭＳ 明朝" w:eastAsia="ＭＳ 明朝" w:hAnsi="ＭＳ 明朝"/>
          <w:sz w:val="24"/>
        </w:rPr>
        <w:br w:type="page"/>
      </w:r>
    </w:p>
    <w:p w14:paraId="173BF37F" w14:textId="137A7E88" w:rsidR="00100134" w:rsidRDefault="0082348A">
      <w:pPr>
        <w:rPr>
          <w:rFonts w:ascii="ＭＳ 明朝" w:eastAsia="ＭＳ 明朝" w:hAnsi="ＭＳ 明朝"/>
          <w:sz w:val="24"/>
        </w:rPr>
      </w:pPr>
      <w:r>
        <w:rPr>
          <w:rFonts w:ascii="ＭＳ 明朝" w:eastAsia="ＭＳ 明朝" w:hAnsi="ＭＳ 明朝" w:hint="eastAsia"/>
          <w:sz w:val="24"/>
        </w:rPr>
        <w:lastRenderedPageBreak/>
        <w:t>（</w:t>
      </w:r>
      <w:r w:rsidR="00AE302F">
        <w:rPr>
          <w:rFonts w:ascii="ＭＳ 明朝" w:eastAsia="ＭＳ 明朝" w:hAnsi="ＭＳ 明朝" w:hint="eastAsia"/>
          <w:sz w:val="24"/>
        </w:rPr>
        <w:t>３</w:t>
      </w:r>
      <w:r>
        <w:rPr>
          <w:rFonts w:ascii="ＭＳ 明朝" w:eastAsia="ＭＳ 明朝" w:hAnsi="ＭＳ 明朝" w:hint="eastAsia"/>
          <w:sz w:val="24"/>
        </w:rPr>
        <w:t>）</w:t>
      </w:r>
      <w:r w:rsidR="00100134">
        <w:rPr>
          <w:rFonts w:ascii="ＭＳ 明朝" w:eastAsia="ＭＳ 明朝" w:hAnsi="ＭＳ 明朝" w:hint="eastAsia"/>
          <w:sz w:val="24"/>
        </w:rPr>
        <w:t>国民健康保険税徴収率</w:t>
      </w:r>
    </w:p>
    <w:bookmarkEnd w:id="5"/>
    <w:p w14:paraId="2E4C5C65" w14:textId="3AB40ECE" w:rsidR="00874B0A" w:rsidRDefault="009B169D">
      <w:pPr>
        <w:rPr>
          <w:rFonts w:ascii="ＭＳ 明朝" w:eastAsia="ＭＳ 明朝" w:hAnsi="ＭＳ 明朝"/>
          <w:sz w:val="24"/>
        </w:rPr>
      </w:pPr>
      <w:r>
        <w:rPr>
          <w:rFonts w:ascii="ＭＳ 明朝" w:eastAsia="ＭＳ 明朝" w:hAnsi="ＭＳ 明朝" w:hint="eastAsia"/>
          <w:sz w:val="24"/>
        </w:rPr>
        <w:t xml:space="preserve">　</w:t>
      </w:r>
      <w:bookmarkStart w:id="6" w:name="_Hlk97910793"/>
      <w:r>
        <w:rPr>
          <w:rFonts w:ascii="ＭＳ 明朝" w:eastAsia="ＭＳ 明朝" w:hAnsi="ＭＳ 明朝" w:hint="eastAsia"/>
          <w:sz w:val="24"/>
        </w:rPr>
        <w:t>当市の国民健康保険税</w:t>
      </w:r>
      <w:bookmarkEnd w:id="6"/>
      <w:r>
        <w:rPr>
          <w:rFonts w:ascii="ＭＳ 明朝" w:eastAsia="ＭＳ 明朝" w:hAnsi="ＭＳ 明朝" w:hint="eastAsia"/>
          <w:sz w:val="24"/>
        </w:rPr>
        <w:t>徴収率は、現年度分で9</w:t>
      </w:r>
      <w:r w:rsidR="00CA4B61">
        <w:rPr>
          <w:rFonts w:ascii="ＭＳ 明朝" w:eastAsia="ＭＳ 明朝" w:hAnsi="ＭＳ 明朝" w:hint="eastAsia"/>
          <w:sz w:val="24"/>
        </w:rPr>
        <w:t>2</w:t>
      </w:r>
      <w:r>
        <w:rPr>
          <w:rFonts w:ascii="ＭＳ 明朝" w:eastAsia="ＭＳ 明朝" w:hAnsi="ＭＳ 明朝" w:hint="eastAsia"/>
          <w:sz w:val="24"/>
        </w:rPr>
        <w:t>％前後、滞納繰越分は12～</w:t>
      </w:r>
      <w:r w:rsidR="00CA4B61">
        <w:rPr>
          <w:rFonts w:ascii="ＭＳ 明朝" w:eastAsia="ＭＳ 明朝" w:hAnsi="ＭＳ 明朝" w:hint="eastAsia"/>
          <w:sz w:val="24"/>
        </w:rPr>
        <w:t>25</w:t>
      </w:r>
      <w:r>
        <w:rPr>
          <w:rFonts w:ascii="ＭＳ 明朝" w:eastAsia="ＭＳ 明朝" w:hAnsi="ＭＳ 明朝" w:hint="eastAsia"/>
          <w:sz w:val="24"/>
        </w:rPr>
        <w:t>％で推移して</w:t>
      </w:r>
      <w:r w:rsidR="00E00EB3">
        <w:rPr>
          <w:rFonts w:ascii="ＭＳ 明朝" w:eastAsia="ＭＳ 明朝" w:hAnsi="ＭＳ 明朝" w:hint="eastAsia"/>
          <w:sz w:val="24"/>
        </w:rPr>
        <w:t>おり、</w:t>
      </w:r>
      <w:r w:rsidR="006A6DCA">
        <w:rPr>
          <w:rFonts w:ascii="ＭＳ 明朝" w:eastAsia="ＭＳ 明朝" w:hAnsi="ＭＳ 明朝" w:hint="eastAsia"/>
          <w:sz w:val="24"/>
        </w:rPr>
        <w:t>千葉県</w:t>
      </w:r>
      <w:r w:rsidR="00A2600D">
        <w:rPr>
          <w:rFonts w:ascii="ＭＳ 明朝" w:eastAsia="ＭＳ 明朝" w:hAnsi="ＭＳ 明朝" w:hint="eastAsia"/>
          <w:sz w:val="24"/>
        </w:rPr>
        <w:t>の</w:t>
      </w:r>
      <w:r w:rsidR="006A6DCA">
        <w:rPr>
          <w:rFonts w:ascii="ＭＳ 明朝" w:eastAsia="ＭＳ 明朝" w:hAnsi="ＭＳ 明朝" w:hint="eastAsia"/>
          <w:sz w:val="24"/>
        </w:rPr>
        <w:t>平均を下回っています</w:t>
      </w:r>
      <w:r w:rsidR="00E00EB3">
        <w:rPr>
          <w:rFonts w:ascii="ＭＳ 明朝" w:eastAsia="ＭＳ 明朝" w:hAnsi="ＭＳ 明朝" w:hint="eastAsia"/>
          <w:sz w:val="24"/>
        </w:rPr>
        <w:t>。</w:t>
      </w:r>
    </w:p>
    <w:tbl>
      <w:tblPr>
        <w:tblStyle w:val="a3"/>
        <w:tblW w:w="0" w:type="auto"/>
        <w:tblLook w:val="04A0" w:firstRow="1" w:lastRow="0" w:firstColumn="1" w:lastColumn="0" w:noHBand="0" w:noVBand="1"/>
      </w:tblPr>
      <w:tblGrid>
        <w:gridCol w:w="1947"/>
        <w:gridCol w:w="1947"/>
        <w:gridCol w:w="1947"/>
        <w:gridCol w:w="1947"/>
        <w:gridCol w:w="1948"/>
      </w:tblGrid>
      <w:tr w:rsidR="00BF4392" w14:paraId="092C5D67" w14:textId="77777777" w:rsidTr="00BF4392">
        <w:trPr>
          <w:trHeight w:val="643"/>
        </w:trPr>
        <w:tc>
          <w:tcPr>
            <w:tcW w:w="1947" w:type="dxa"/>
            <w:vAlign w:val="center"/>
          </w:tcPr>
          <w:p w14:paraId="7BCAF0DF" w14:textId="77777777" w:rsidR="00BF4392" w:rsidRDefault="00BF4392" w:rsidP="00BF4392">
            <w:pPr>
              <w:rPr>
                <w:rFonts w:ascii="ＭＳ 明朝" w:eastAsia="ＭＳ 明朝" w:hAnsi="ＭＳ 明朝"/>
                <w:sz w:val="24"/>
              </w:rPr>
            </w:pPr>
          </w:p>
          <w:p w14:paraId="2F0EDFE0" w14:textId="5AE41A1F" w:rsidR="00BF4392" w:rsidRDefault="00BF4392" w:rsidP="00BF4392">
            <w:pPr>
              <w:rPr>
                <w:rFonts w:ascii="ＭＳ 明朝" w:eastAsia="ＭＳ 明朝" w:hAnsi="ＭＳ 明朝"/>
                <w:sz w:val="24"/>
              </w:rPr>
            </w:pPr>
          </w:p>
        </w:tc>
        <w:tc>
          <w:tcPr>
            <w:tcW w:w="1947" w:type="dxa"/>
            <w:vAlign w:val="center"/>
          </w:tcPr>
          <w:p w14:paraId="68AF5AE1" w14:textId="7DF3A1E6" w:rsidR="00BF4392" w:rsidRPr="0039480B" w:rsidRDefault="00BF4392" w:rsidP="00BF4392">
            <w:pPr>
              <w:jc w:val="center"/>
              <w:rPr>
                <w:rFonts w:ascii="ＭＳ 明朝" w:eastAsia="ＭＳ 明朝" w:hAnsi="ＭＳ 明朝"/>
                <w:sz w:val="24"/>
                <w:szCs w:val="24"/>
              </w:rPr>
            </w:pPr>
            <w:r w:rsidRPr="0039480B">
              <w:rPr>
                <w:rFonts w:ascii="ＭＳ 明朝" w:eastAsia="ＭＳ 明朝" w:hAnsi="ＭＳ 明朝" w:hint="eastAsia"/>
                <w:sz w:val="24"/>
                <w:szCs w:val="24"/>
              </w:rPr>
              <w:t>令和２年度</w:t>
            </w:r>
          </w:p>
        </w:tc>
        <w:tc>
          <w:tcPr>
            <w:tcW w:w="1947" w:type="dxa"/>
            <w:vAlign w:val="center"/>
          </w:tcPr>
          <w:p w14:paraId="2A3E6705" w14:textId="5EABFF78" w:rsidR="00BF4392" w:rsidRPr="0039480B" w:rsidRDefault="00BF4392" w:rsidP="00BF4392">
            <w:pPr>
              <w:jc w:val="center"/>
              <w:rPr>
                <w:rFonts w:ascii="ＭＳ 明朝" w:eastAsia="ＭＳ 明朝" w:hAnsi="ＭＳ 明朝"/>
                <w:sz w:val="24"/>
                <w:szCs w:val="24"/>
              </w:rPr>
            </w:pPr>
            <w:r w:rsidRPr="0039480B">
              <w:rPr>
                <w:rFonts w:ascii="ＭＳ 明朝" w:eastAsia="ＭＳ 明朝" w:hAnsi="ＭＳ 明朝" w:hint="eastAsia"/>
                <w:sz w:val="24"/>
                <w:szCs w:val="24"/>
              </w:rPr>
              <w:t>令和３年度</w:t>
            </w:r>
          </w:p>
        </w:tc>
        <w:tc>
          <w:tcPr>
            <w:tcW w:w="1947" w:type="dxa"/>
            <w:vAlign w:val="center"/>
          </w:tcPr>
          <w:p w14:paraId="3702F944" w14:textId="1B4E1FB6" w:rsidR="00BF4392" w:rsidRPr="0039480B" w:rsidRDefault="00BF4392" w:rsidP="00BF4392">
            <w:pPr>
              <w:jc w:val="center"/>
              <w:rPr>
                <w:rFonts w:ascii="ＭＳ 明朝" w:eastAsia="ＭＳ 明朝" w:hAnsi="ＭＳ 明朝"/>
                <w:sz w:val="24"/>
                <w:szCs w:val="24"/>
              </w:rPr>
            </w:pPr>
            <w:r w:rsidRPr="0039480B">
              <w:rPr>
                <w:rFonts w:ascii="ＭＳ 明朝" w:eastAsia="ＭＳ 明朝" w:hAnsi="ＭＳ 明朝" w:hint="eastAsia"/>
                <w:sz w:val="24"/>
                <w:szCs w:val="24"/>
              </w:rPr>
              <w:t>令和４年度</w:t>
            </w:r>
          </w:p>
        </w:tc>
        <w:tc>
          <w:tcPr>
            <w:tcW w:w="1948" w:type="dxa"/>
            <w:vAlign w:val="center"/>
          </w:tcPr>
          <w:p w14:paraId="0821865D" w14:textId="2A591108" w:rsidR="00BF4392" w:rsidRPr="0039480B" w:rsidRDefault="00BF4392" w:rsidP="00BF4392">
            <w:pPr>
              <w:jc w:val="center"/>
              <w:rPr>
                <w:rFonts w:ascii="ＭＳ 明朝" w:eastAsia="ＭＳ 明朝" w:hAnsi="ＭＳ 明朝"/>
                <w:sz w:val="24"/>
                <w:szCs w:val="24"/>
              </w:rPr>
            </w:pPr>
            <w:r w:rsidRPr="0039480B">
              <w:rPr>
                <w:rFonts w:ascii="ＭＳ 明朝" w:eastAsia="ＭＳ 明朝" w:hAnsi="ＭＳ 明朝" w:hint="eastAsia"/>
                <w:sz w:val="24"/>
                <w:szCs w:val="24"/>
              </w:rPr>
              <w:t>令和５年度</w:t>
            </w:r>
          </w:p>
        </w:tc>
      </w:tr>
      <w:tr w:rsidR="00BF4392" w14:paraId="6EAAD497" w14:textId="77777777" w:rsidTr="00BA33F5">
        <w:trPr>
          <w:trHeight w:val="610"/>
        </w:trPr>
        <w:tc>
          <w:tcPr>
            <w:tcW w:w="1947" w:type="dxa"/>
            <w:vAlign w:val="center"/>
          </w:tcPr>
          <w:p w14:paraId="0607F411" w14:textId="607E386D" w:rsidR="00BF4392" w:rsidRDefault="00BF4392" w:rsidP="00BF4392">
            <w:pPr>
              <w:rPr>
                <w:rFonts w:ascii="ＭＳ 明朝" w:eastAsia="ＭＳ 明朝" w:hAnsi="ＭＳ 明朝"/>
                <w:sz w:val="24"/>
              </w:rPr>
            </w:pPr>
            <w:r>
              <w:rPr>
                <w:rFonts w:ascii="ＭＳ 明朝" w:eastAsia="ＭＳ 明朝" w:hAnsi="ＭＳ 明朝" w:hint="eastAsia"/>
                <w:sz w:val="24"/>
              </w:rPr>
              <w:t>現年度分</w:t>
            </w:r>
          </w:p>
        </w:tc>
        <w:tc>
          <w:tcPr>
            <w:tcW w:w="1947" w:type="dxa"/>
            <w:vAlign w:val="center"/>
          </w:tcPr>
          <w:p w14:paraId="7A2AD3C3" w14:textId="125B9370" w:rsidR="00BF4392" w:rsidRDefault="00BF4392" w:rsidP="00BF4392">
            <w:pPr>
              <w:jc w:val="right"/>
              <w:rPr>
                <w:rFonts w:ascii="ＭＳ 明朝" w:eastAsia="ＭＳ 明朝" w:hAnsi="ＭＳ 明朝"/>
                <w:sz w:val="24"/>
              </w:rPr>
            </w:pPr>
            <w:r>
              <w:rPr>
                <w:rFonts w:ascii="ＭＳ 明朝" w:eastAsia="ＭＳ 明朝" w:hAnsi="ＭＳ 明朝" w:hint="eastAsia"/>
                <w:sz w:val="24"/>
              </w:rPr>
              <w:t>90.6</w:t>
            </w:r>
            <w:r w:rsidR="00AA2744">
              <w:rPr>
                <w:rFonts w:ascii="ＭＳ 明朝" w:eastAsia="ＭＳ 明朝" w:hAnsi="ＭＳ 明朝" w:hint="eastAsia"/>
                <w:sz w:val="24"/>
              </w:rPr>
              <w:t>0</w:t>
            </w:r>
            <w:r>
              <w:rPr>
                <w:rFonts w:ascii="ＭＳ 明朝" w:eastAsia="ＭＳ 明朝" w:hAnsi="ＭＳ 明朝" w:hint="eastAsia"/>
                <w:sz w:val="24"/>
              </w:rPr>
              <w:t>％</w:t>
            </w:r>
          </w:p>
        </w:tc>
        <w:tc>
          <w:tcPr>
            <w:tcW w:w="1947" w:type="dxa"/>
            <w:vAlign w:val="center"/>
          </w:tcPr>
          <w:p w14:paraId="580AEAC1" w14:textId="3EFCC972" w:rsidR="00BF4392" w:rsidRDefault="00E70C16" w:rsidP="00BF4392">
            <w:pPr>
              <w:jc w:val="right"/>
              <w:rPr>
                <w:rFonts w:ascii="ＭＳ 明朝" w:eastAsia="ＭＳ 明朝" w:hAnsi="ＭＳ 明朝"/>
                <w:sz w:val="24"/>
              </w:rPr>
            </w:pPr>
            <w:r>
              <w:rPr>
                <w:rFonts w:ascii="ＭＳ 明朝" w:eastAsia="ＭＳ 明朝" w:hAnsi="ＭＳ 明朝" w:hint="eastAsia"/>
                <w:sz w:val="24"/>
              </w:rPr>
              <w:t>91.</w:t>
            </w:r>
            <w:r w:rsidR="00AA2744">
              <w:rPr>
                <w:rFonts w:ascii="ＭＳ 明朝" w:eastAsia="ＭＳ 明朝" w:hAnsi="ＭＳ 明朝" w:hint="eastAsia"/>
                <w:sz w:val="24"/>
              </w:rPr>
              <w:t>4</w:t>
            </w:r>
            <w:r>
              <w:rPr>
                <w:rFonts w:ascii="ＭＳ 明朝" w:eastAsia="ＭＳ 明朝" w:hAnsi="ＭＳ 明朝" w:hint="eastAsia"/>
                <w:sz w:val="24"/>
              </w:rPr>
              <w:t>5</w:t>
            </w:r>
            <w:r w:rsidR="00BF4392">
              <w:rPr>
                <w:rFonts w:ascii="ＭＳ 明朝" w:eastAsia="ＭＳ 明朝" w:hAnsi="ＭＳ 明朝" w:hint="eastAsia"/>
                <w:sz w:val="24"/>
              </w:rPr>
              <w:t>％</w:t>
            </w:r>
          </w:p>
        </w:tc>
        <w:tc>
          <w:tcPr>
            <w:tcW w:w="1947" w:type="dxa"/>
            <w:vAlign w:val="center"/>
          </w:tcPr>
          <w:p w14:paraId="35DCE553" w14:textId="45686809" w:rsidR="00BF4392" w:rsidRDefault="00E70C16" w:rsidP="00BF4392">
            <w:pPr>
              <w:jc w:val="right"/>
              <w:rPr>
                <w:rFonts w:ascii="ＭＳ 明朝" w:eastAsia="ＭＳ 明朝" w:hAnsi="ＭＳ 明朝"/>
                <w:sz w:val="24"/>
              </w:rPr>
            </w:pPr>
            <w:r>
              <w:rPr>
                <w:rFonts w:ascii="ＭＳ 明朝" w:eastAsia="ＭＳ 明朝" w:hAnsi="ＭＳ 明朝" w:hint="eastAsia"/>
                <w:sz w:val="24"/>
              </w:rPr>
              <w:t>92.0</w:t>
            </w:r>
            <w:r w:rsidR="00AA2744">
              <w:rPr>
                <w:rFonts w:ascii="ＭＳ 明朝" w:eastAsia="ＭＳ 明朝" w:hAnsi="ＭＳ 明朝" w:hint="eastAsia"/>
                <w:sz w:val="24"/>
              </w:rPr>
              <w:t>2</w:t>
            </w:r>
            <w:r w:rsidR="00BF4392">
              <w:rPr>
                <w:rFonts w:ascii="ＭＳ 明朝" w:eastAsia="ＭＳ 明朝" w:hAnsi="ＭＳ 明朝" w:hint="eastAsia"/>
                <w:sz w:val="24"/>
              </w:rPr>
              <w:t>％</w:t>
            </w:r>
          </w:p>
        </w:tc>
        <w:tc>
          <w:tcPr>
            <w:tcW w:w="1948" w:type="dxa"/>
            <w:vAlign w:val="center"/>
          </w:tcPr>
          <w:p w14:paraId="76567A9D" w14:textId="5BA5C014" w:rsidR="00BF4392" w:rsidRDefault="00E70C16" w:rsidP="00BF4392">
            <w:pPr>
              <w:jc w:val="right"/>
              <w:rPr>
                <w:rFonts w:ascii="ＭＳ 明朝" w:eastAsia="ＭＳ 明朝" w:hAnsi="ＭＳ 明朝"/>
                <w:sz w:val="24"/>
              </w:rPr>
            </w:pPr>
            <w:r>
              <w:rPr>
                <w:rFonts w:ascii="ＭＳ 明朝" w:eastAsia="ＭＳ 明朝" w:hAnsi="ＭＳ 明朝" w:hint="eastAsia"/>
                <w:sz w:val="24"/>
              </w:rPr>
              <w:t>93.</w:t>
            </w:r>
            <w:r w:rsidR="00AA2744">
              <w:rPr>
                <w:rFonts w:ascii="ＭＳ 明朝" w:eastAsia="ＭＳ 明朝" w:hAnsi="ＭＳ 明朝" w:hint="eastAsia"/>
                <w:sz w:val="24"/>
              </w:rPr>
              <w:t>58</w:t>
            </w:r>
            <w:r w:rsidR="00BF4392">
              <w:rPr>
                <w:rFonts w:ascii="ＭＳ 明朝" w:eastAsia="ＭＳ 明朝" w:hAnsi="ＭＳ 明朝" w:hint="eastAsia"/>
                <w:sz w:val="24"/>
              </w:rPr>
              <w:t>％</w:t>
            </w:r>
          </w:p>
        </w:tc>
      </w:tr>
      <w:tr w:rsidR="00BF4392" w14:paraId="43B55FE7" w14:textId="77777777" w:rsidTr="00BA33F5">
        <w:trPr>
          <w:trHeight w:val="562"/>
        </w:trPr>
        <w:tc>
          <w:tcPr>
            <w:tcW w:w="1947" w:type="dxa"/>
            <w:vAlign w:val="center"/>
          </w:tcPr>
          <w:p w14:paraId="2AAA92ED" w14:textId="4B4B3A35" w:rsidR="00BF4392" w:rsidRDefault="00BF4392" w:rsidP="00BF4392">
            <w:pPr>
              <w:rPr>
                <w:rFonts w:ascii="ＭＳ 明朝" w:eastAsia="ＭＳ 明朝" w:hAnsi="ＭＳ 明朝"/>
                <w:sz w:val="24"/>
              </w:rPr>
            </w:pPr>
            <w:r>
              <w:rPr>
                <w:rFonts w:ascii="ＭＳ 明朝" w:eastAsia="ＭＳ 明朝" w:hAnsi="ＭＳ 明朝" w:hint="eastAsia"/>
                <w:sz w:val="24"/>
              </w:rPr>
              <w:t>滞納繰越分</w:t>
            </w:r>
          </w:p>
        </w:tc>
        <w:tc>
          <w:tcPr>
            <w:tcW w:w="1947" w:type="dxa"/>
            <w:vAlign w:val="center"/>
          </w:tcPr>
          <w:p w14:paraId="6CD3617E" w14:textId="24DCB0B1" w:rsidR="00BF4392" w:rsidRDefault="00BF4392" w:rsidP="00BF4392">
            <w:pPr>
              <w:jc w:val="right"/>
              <w:rPr>
                <w:rFonts w:ascii="ＭＳ 明朝" w:eastAsia="ＭＳ 明朝" w:hAnsi="ＭＳ 明朝"/>
                <w:sz w:val="24"/>
              </w:rPr>
            </w:pPr>
            <w:r>
              <w:rPr>
                <w:rFonts w:ascii="ＭＳ 明朝" w:eastAsia="ＭＳ 明朝" w:hAnsi="ＭＳ 明朝" w:hint="eastAsia"/>
                <w:sz w:val="24"/>
              </w:rPr>
              <w:t>12.</w:t>
            </w:r>
            <w:r w:rsidR="00AA2744">
              <w:rPr>
                <w:rFonts w:ascii="ＭＳ 明朝" w:eastAsia="ＭＳ 明朝" w:hAnsi="ＭＳ 明朝" w:hint="eastAsia"/>
                <w:sz w:val="24"/>
              </w:rPr>
              <w:t>79</w:t>
            </w:r>
            <w:r>
              <w:rPr>
                <w:rFonts w:ascii="ＭＳ 明朝" w:eastAsia="ＭＳ 明朝" w:hAnsi="ＭＳ 明朝" w:hint="eastAsia"/>
                <w:sz w:val="24"/>
              </w:rPr>
              <w:t>％</w:t>
            </w:r>
          </w:p>
        </w:tc>
        <w:tc>
          <w:tcPr>
            <w:tcW w:w="1947" w:type="dxa"/>
            <w:vAlign w:val="center"/>
          </w:tcPr>
          <w:p w14:paraId="044FFEFC" w14:textId="5D5D4D66" w:rsidR="00BF4392" w:rsidRDefault="00E70C16" w:rsidP="00BF4392">
            <w:pPr>
              <w:jc w:val="right"/>
              <w:rPr>
                <w:rFonts w:ascii="ＭＳ 明朝" w:eastAsia="ＭＳ 明朝" w:hAnsi="ＭＳ 明朝"/>
                <w:sz w:val="24"/>
              </w:rPr>
            </w:pPr>
            <w:r>
              <w:rPr>
                <w:rFonts w:ascii="ＭＳ 明朝" w:eastAsia="ＭＳ 明朝" w:hAnsi="ＭＳ 明朝" w:hint="eastAsia"/>
                <w:sz w:val="24"/>
              </w:rPr>
              <w:t>15.</w:t>
            </w:r>
            <w:r w:rsidR="00AA2744">
              <w:rPr>
                <w:rFonts w:ascii="ＭＳ 明朝" w:eastAsia="ＭＳ 明朝" w:hAnsi="ＭＳ 明朝" w:hint="eastAsia"/>
                <w:sz w:val="24"/>
              </w:rPr>
              <w:t>06</w:t>
            </w:r>
            <w:r w:rsidR="00BF4392">
              <w:rPr>
                <w:rFonts w:ascii="ＭＳ 明朝" w:eastAsia="ＭＳ 明朝" w:hAnsi="ＭＳ 明朝" w:hint="eastAsia"/>
                <w:sz w:val="24"/>
              </w:rPr>
              <w:t>％</w:t>
            </w:r>
          </w:p>
        </w:tc>
        <w:tc>
          <w:tcPr>
            <w:tcW w:w="1947" w:type="dxa"/>
            <w:vAlign w:val="center"/>
          </w:tcPr>
          <w:p w14:paraId="0BF5C5B8" w14:textId="516BF45D" w:rsidR="00BF4392" w:rsidRDefault="00E70C16" w:rsidP="00BF4392">
            <w:pPr>
              <w:jc w:val="right"/>
              <w:rPr>
                <w:rFonts w:ascii="ＭＳ 明朝" w:eastAsia="ＭＳ 明朝" w:hAnsi="ＭＳ 明朝"/>
                <w:sz w:val="24"/>
              </w:rPr>
            </w:pPr>
            <w:r>
              <w:rPr>
                <w:rFonts w:ascii="ＭＳ 明朝" w:eastAsia="ＭＳ 明朝" w:hAnsi="ＭＳ 明朝" w:hint="eastAsia"/>
                <w:sz w:val="24"/>
              </w:rPr>
              <w:t>27.2</w:t>
            </w:r>
            <w:r w:rsidR="00AA2744">
              <w:rPr>
                <w:rFonts w:ascii="ＭＳ 明朝" w:eastAsia="ＭＳ 明朝" w:hAnsi="ＭＳ 明朝" w:hint="eastAsia"/>
                <w:sz w:val="24"/>
              </w:rPr>
              <w:t>1</w:t>
            </w:r>
            <w:r w:rsidR="00BF4392">
              <w:rPr>
                <w:rFonts w:ascii="ＭＳ 明朝" w:eastAsia="ＭＳ 明朝" w:hAnsi="ＭＳ 明朝" w:hint="eastAsia"/>
                <w:sz w:val="24"/>
              </w:rPr>
              <w:t>％</w:t>
            </w:r>
          </w:p>
        </w:tc>
        <w:tc>
          <w:tcPr>
            <w:tcW w:w="1948" w:type="dxa"/>
            <w:vAlign w:val="center"/>
          </w:tcPr>
          <w:p w14:paraId="6EAED1D9" w14:textId="4CDEAE90" w:rsidR="00BF4392" w:rsidRDefault="00E70C16" w:rsidP="00BF4392">
            <w:pPr>
              <w:jc w:val="right"/>
              <w:rPr>
                <w:rFonts w:ascii="ＭＳ 明朝" w:eastAsia="ＭＳ 明朝" w:hAnsi="ＭＳ 明朝"/>
                <w:sz w:val="24"/>
              </w:rPr>
            </w:pPr>
            <w:r>
              <w:rPr>
                <w:rFonts w:ascii="ＭＳ 明朝" w:eastAsia="ＭＳ 明朝" w:hAnsi="ＭＳ 明朝" w:hint="eastAsia"/>
                <w:sz w:val="24"/>
              </w:rPr>
              <w:t>24.</w:t>
            </w:r>
            <w:r w:rsidR="00AA2744">
              <w:rPr>
                <w:rFonts w:ascii="ＭＳ 明朝" w:eastAsia="ＭＳ 明朝" w:hAnsi="ＭＳ 明朝" w:hint="eastAsia"/>
                <w:sz w:val="24"/>
              </w:rPr>
              <w:t>07</w:t>
            </w:r>
            <w:r w:rsidR="00BF4392">
              <w:rPr>
                <w:rFonts w:ascii="ＭＳ 明朝" w:eastAsia="ＭＳ 明朝" w:hAnsi="ＭＳ 明朝" w:hint="eastAsia"/>
                <w:sz w:val="24"/>
              </w:rPr>
              <w:t>％</w:t>
            </w:r>
          </w:p>
        </w:tc>
      </w:tr>
      <w:tr w:rsidR="00BF4392" w14:paraId="7CEE828A" w14:textId="77777777" w:rsidTr="00BA33F5">
        <w:trPr>
          <w:trHeight w:val="684"/>
        </w:trPr>
        <w:tc>
          <w:tcPr>
            <w:tcW w:w="1947" w:type="dxa"/>
            <w:vAlign w:val="center"/>
          </w:tcPr>
          <w:p w14:paraId="202CF451" w14:textId="620053F3" w:rsidR="00BF4392" w:rsidRDefault="00BF4392" w:rsidP="00BF4392">
            <w:pPr>
              <w:rPr>
                <w:rFonts w:ascii="ＭＳ 明朝" w:eastAsia="ＭＳ 明朝" w:hAnsi="ＭＳ 明朝"/>
                <w:sz w:val="24"/>
              </w:rPr>
            </w:pPr>
            <w:r>
              <w:rPr>
                <w:rFonts w:ascii="ＭＳ 明朝" w:eastAsia="ＭＳ 明朝" w:hAnsi="ＭＳ 明朝" w:hint="eastAsia"/>
                <w:sz w:val="24"/>
              </w:rPr>
              <w:t>総計</w:t>
            </w:r>
          </w:p>
        </w:tc>
        <w:tc>
          <w:tcPr>
            <w:tcW w:w="1947" w:type="dxa"/>
            <w:vAlign w:val="center"/>
          </w:tcPr>
          <w:p w14:paraId="77A58144" w14:textId="4AD0954F" w:rsidR="00BF4392" w:rsidRDefault="00BF4392" w:rsidP="00BF4392">
            <w:pPr>
              <w:jc w:val="right"/>
              <w:rPr>
                <w:rFonts w:ascii="ＭＳ 明朝" w:eastAsia="ＭＳ 明朝" w:hAnsi="ＭＳ 明朝"/>
                <w:sz w:val="24"/>
              </w:rPr>
            </w:pPr>
            <w:r>
              <w:rPr>
                <w:rFonts w:ascii="ＭＳ 明朝" w:eastAsia="ＭＳ 明朝" w:hAnsi="ＭＳ 明朝" w:hint="eastAsia"/>
                <w:sz w:val="24"/>
              </w:rPr>
              <w:t>61.</w:t>
            </w:r>
            <w:r w:rsidR="00AA2744">
              <w:rPr>
                <w:rFonts w:ascii="ＭＳ 明朝" w:eastAsia="ＭＳ 明朝" w:hAnsi="ＭＳ 明朝" w:hint="eastAsia"/>
                <w:sz w:val="24"/>
              </w:rPr>
              <w:t>21</w:t>
            </w:r>
            <w:r>
              <w:rPr>
                <w:rFonts w:ascii="ＭＳ 明朝" w:eastAsia="ＭＳ 明朝" w:hAnsi="ＭＳ 明朝" w:hint="eastAsia"/>
                <w:sz w:val="24"/>
              </w:rPr>
              <w:t>％</w:t>
            </w:r>
          </w:p>
        </w:tc>
        <w:tc>
          <w:tcPr>
            <w:tcW w:w="1947" w:type="dxa"/>
            <w:vAlign w:val="center"/>
          </w:tcPr>
          <w:p w14:paraId="235D1699" w14:textId="5F6F2196" w:rsidR="00BF4392" w:rsidRDefault="0000030A" w:rsidP="00BF4392">
            <w:pPr>
              <w:jc w:val="right"/>
              <w:rPr>
                <w:rFonts w:ascii="ＭＳ 明朝" w:eastAsia="ＭＳ 明朝" w:hAnsi="ＭＳ 明朝"/>
                <w:sz w:val="24"/>
              </w:rPr>
            </w:pPr>
            <w:r>
              <w:rPr>
                <w:rFonts w:ascii="ＭＳ 明朝" w:eastAsia="ＭＳ 明朝" w:hAnsi="ＭＳ 明朝" w:hint="eastAsia"/>
                <w:sz w:val="24"/>
              </w:rPr>
              <w:t>63.3</w:t>
            </w:r>
            <w:r w:rsidR="00AA2744">
              <w:rPr>
                <w:rFonts w:ascii="ＭＳ 明朝" w:eastAsia="ＭＳ 明朝" w:hAnsi="ＭＳ 明朝" w:hint="eastAsia"/>
                <w:sz w:val="24"/>
              </w:rPr>
              <w:t>1</w:t>
            </w:r>
            <w:r w:rsidR="00BF4392">
              <w:rPr>
                <w:rFonts w:ascii="ＭＳ 明朝" w:eastAsia="ＭＳ 明朝" w:hAnsi="ＭＳ 明朝" w:hint="eastAsia"/>
                <w:sz w:val="24"/>
              </w:rPr>
              <w:t>％</w:t>
            </w:r>
          </w:p>
        </w:tc>
        <w:tc>
          <w:tcPr>
            <w:tcW w:w="1947" w:type="dxa"/>
            <w:vAlign w:val="center"/>
          </w:tcPr>
          <w:p w14:paraId="4538C007" w14:textId="68B6D0E5" w:rsidR="00BF4392" w:rsidRDefault="00CA4B61" w:rsidP="00BF4392">
            <w:pPr>
              <w:jc w:val="right"/>
              <w:rPr>
                <w:rFonts w:ascii="ＭＳ 明朝" w:eastAsia="ＭＳ 明朝" w:hAnsi="ＭＳ 明朝"/>
                <w:sz w:val="24"/>
              </w:rPr>
            </w:pPr>
            <w:r>
              <w:rPr>
                <w:rFonts w:ascii="ＭＳ 明朝" w:eastAsia="ＭＳ 明朝" w:hAnsi="ＭＳ 明朝" w:hint="eastAsia"/>
                <w:sz w:val="24"/>
              </w:rPr>
              <w:t>69.</w:t>
            </w:r>
            <w:r w:rsidR="00AA2744">
              <w:rPr>
                <w:rFonts w:ascii="ＭＳ 明朝" w:eastAsia="ＭＳ 明朝" w:hAnsi="ＭＳ 明朝" w:hint="eastAsia"/>
                <w:sz w:val="24"/>
              </w:rPr>
              <w:t>55</w:t>
            </w:r>
            <w:r w:rsidR="00BF4392">
              <w:rPr>
                <w:rFonts w:ascii="ＭＳ 明朝" w:eastAsia="ＭＳ 明朝" w:hAnsi="ＭＳ 明朝" w:hint="eastAsia"/>
                <w:sz w:val="24"/>
              </w:rPr>
              <w:t>％</w:t>
            </w:r>
          </w:p>
        </w:tc>
        <w:tc>
          <w:tcPr>
            <w:tcW w:w="1948" w:type="dxa"/>
            <w:vAlign w:val="center"/>
          </w:tcPr>
          <w:p w14:paraId="2D2B9B38" w14:textId="5BD78D22" w:rsidR="00BF4392" w:rsidRDefault="00CA4B61" w:rsidP="00BF4392">
            <w:pPr>
              <w:jc w:val="right"/>
              <w:rPr>
                <w:rFonts w:ascii="ＭＳ 明朝" w:eastAsia="ＭＳ 明朝" w:hAnsi="ＭＳ 明朝"/>
                <w:sz w:val="24"/>
              </w:rPr>
            </w:pPr>
            <w:r>
              <w:rPr>
                <w:rFonts w:ascii="ＭＳ 明朝" w:eastAsia="ＭＳ 明朝" w:hAnsi="ＭＳ 明朝" w:hint="eastAsia"/>
                <w:sz w:val="24"/>
              </w:rPr>
              <w:t>72.</w:t>
            </w:r>
            <w:r w:rsidR="00AA2744">
              <w:rPr>
                <w:rFonts w:ascii="ＭＳ 明朝" w:eastAsia="ＭＳ 明朝" w:hAnsi="ＭＳ 明朝" w:hint="eastAsia"/>
                <w:sz w:val="24"/>
              </w:rPr>
              <w:t>35</w:t>
            </w:r>
            <w:r w:rsidR="00BF4392">
              <w:rPr>
                <w:rFonts w:ascii="ＭＳ 明朝" w:eastAsia="ＭＳ 明朝" w:hAnsi="ＭＳ 明朝" w:hint="eastAsia"/>
                <w:sz w:val="24"/>
              </w:rPr>
              <w:t>％</w:t>
            </w:r>
          </w:p>
        </w:tc>
      </w:tr>
    </w:tbl>
    <w:p w14:paraId="215F5D4E" w14:textId="77777777" w:rsidR="00E97444" w:rsidRDefault="00E97444">
      <w:pPr>
        <w:rPr>
          <w:rFonts w:ascii="ＭＳ 明朝" w:eastAsia="ＭＳ 明朝" w:hAnsi="ＭＳ 明朝"/>
          <w:sz w:val="24"/>
        </w:rPr>
      </w:pPr>
    </w:p>
    <w:p w14:paraId="356E22F0" w14:textId="3C56B459" w:rsidR="00D75FB3" w:rsidRDefault="0082348A">
      <w:pPr>
        <w:rPr>
          <w:rFonts w:ascii="ＭＳ 明朝" w:eastAsia="ＭＳ 明朝" w:hAnsi="ＭＳ 明朝"/>
          <w:sz w:val="24"/>
        </w:rPr>
      </w:pPr>
      <w:r w:rsidRPr="000E5372">
        <w:rPr>
          <w:rFonts w:ascii="ＭＳ 明朝" w:eastAsia="ＭＳ 明朝" w:hAnsi="ＭＳ 明朝" w:hint="eastAsia"/>
          <w:sz w:val="24"/>
        </w:rPr>
        <w:t>（</w:t>
      </w:r>
      <w:r w:rsidR="00AE302F" w:rsidRPr="000E5372">
        <w:rPr>
          <w:rFonts w:ascii="ＭＳ 明朝" w:eastAsia="ＭＳ 明朝" w:hAnsi="ＭＳ 明朝" w:hint="eastAsia"/>
          <w:sz w:val="24"/>
        </w:rPr>
        <w:t>４</w:t>
      </w:r>
      <w:r w:rsidRPr="000E5372">
        <w:rPr>
          <w:rFonts w:ascii="ＭＳ 明朝" w:eastAsia="ＭＳ 明朝" w:hAnsi="ＭＳ 明朝" w:hint="eastAsia"/>
          <w:sz w:val="24"/>
        </w:rPr>
        <w:t>）</w:t>
      </w:r>
      <w:r w:rsidR="00D75FB3" w:rsidRPr="000E5372">
        <w:rPr>
          <w:rFonts w:ascii="ＭＳ 明朝" w:eastAsia="ＭＳ 明朝" w:hAnsi="ＭＳ 明朝" w:hint="eastAsia"/>
          <w:sz w:val="24"/>
        </w:rPr>
        <w:t>医療費</w:t>
      </w:r>
      <w:r w:rsidR="000E2087" w:rsidRPr="000E5372">
        <w:rPr>
          <w:rFonts w:ascii="ＭＳ 明朝" w:eastAsia="ＭＳ 明朝" w:hAnsi="ＭＳ 明朝" w:hint="eastAsia"/>
          <w:sz w:val="24"/>
        </w:rPr>
        <w:t>の推移</w:t>
      </w:r>
      <w:r w:rsidR="000E5372">
        <w:rPr>
          <w:rFonts w:ascii="ＭＳ 明朝" w:eastAsia="ＭＳ 明朝" w:hAnsi="ＭＳ 明朝" w:hint="eastAsia"/>
          <w:sz w:val="24"/>
        </w:rPr>
        <w:t>等</w:t>
      </w:r>
    </w:p>
    <w:p w14:paraId="6551A075" w14:textId="77777777" w:rsidR="000E5372" w:rsidRPr="000E5372" w:rsidRDefault="000E5372">
      <w:pPr>
        <w:rPr>
          <w:rFonts w:ascii="ＭＳ 明朝" w:eastAsia="ＭＳ 明朝" w:hAnsi="ＭＳ 明朝"/>
          <w:sz w:val="24"/>
        </w:rPr>
      </w:pPr>
    </w:p>
    <w:p w14:paraId="7B59CA00" w14:textId="3EA8C642" w:rsidR="00D9709A" w:rsidRPr="000E5372" w:rsidRDefault="00B56F7E" w:rsidP="00D9709A">
      <w:pPr>
        <w:ind w:leftChars="100" w:left="450" w:hangingChars="100" w:hanging="240"/>
        <w:rPr>
          <w:rFonts w:ascii="ＭＳ 明朝" w:eastAsia="ＭＳ 明朝" w:hAnsi="ＭＳ 明朝"/>
          <w:sz w:val="24"/>
        </w:rPr>
      </w:pPr>
      <w:r w:rsidRPr="000E5372">
        <w:rPr>
          <w:rFonts w:ascii="ＭＳ 明朝" w:eastAsia="ＭＳ 明朝" w:hAnsi="ＭＳ 明朝" w:hint="eastAsia"/>
          <w:sz w:val="24"/>
        </w:rPr>
        <w:t xml:space="preserve">　</w:t>
      </w:r>
      <w:r w:rsidR="000E5372">
        <w:rPr>
          <w:rFonts w:ascii="ＭＳ 明朝" w:eastAsia="ＭＳ 明朝" w:hAnsi="ＭＳ 明朝" w:hint="eastAsia"/>
          <w:sz w:val="24"/>
        </w:rPr>
        <w:t>別添資料</w:t>
      </w:r>
      <w:r w:rsidR="00523432">
        <w:rPr>
          <w:rFonts w:ascii="ＭＳ 明朝" w:eastAsia="ＭＳ 明朝" w:hAnsi="ＭＳ 明朝" w:hint="eastAsia"/>
          <w:sz w:val="24"/>
        </w:rPr>
        <w:t>（</w:t>
      </w:r>
      <w:r w:rsidR="00E912CE">
        <w:rPr>
          <w:rFonts w:ascii="ＭＳ 明朝" w:eastAsia="ＭＳ 明朝" w:hAnsi="ＭＳ 明朝" w:hint="eastAsia"/>
          <w:sz w:val="24"/>
        </w:rPr>
        <w:t>加入・</w:t>
      </w:r>
      <w:r w:rsidR="00523432">
        <w:rPr>
          <w:rFonts w:ascii="ＭＳ 明朝" w:eastAsia="ＭＳ 明朝" w:hAnsi="ＭＳ 明朝" w:hint="eastAsia"/>
          <w:sz w:val="24"/>
        </w:rPr>
        <w:t>給付</w:t>
      </w:r>
      <w:r w:rsidR="003722C6">
        <w:rPr>
          <w:rFonts w:ascii="ＭＳ 明朝" w:eastAsia="ＭＳ 明朝" w:hAnsi="ＭＳ 明朝" w:hint="eastAsia"/>
          <w:sz w:val="24"/>
        </w:rPr>
        <w:t>等の状況</w:t>
      </w:r>
      <w:r w:rsidR="00523432">
        <w:rPr>
          <w:rFonts w:ascii="ＭＳ 明朝" w:eastAsia="ＭＳ 明朝" w:hAnsi="ＭＳ 明朝" w:hint="eastAsia"/>
          <w:sz w:val="24"/>
        </w:rPr>
        <w:t>）</w:t>
      </w:r>
      <w:r w:rsidR="000E5372">
        <w:rPr>
          <w:rFonts w:ascii="ＭＳ 明朝" w:eastAsia="ＭＳ 明朝" w:hAnsi="ＭＳ 明朝" w:hint="eastAsia"/>
          <w:sz w:val="24"/>
        </w:rPr>
        <w:t>のとおり</w:t>
      </w:r>
    </w:p>
    <w:p w14:paraId="59BACA91" w14:textId="77777777" w:rsidR="00BA33F5" w:rsidRDefault="00BA33F5" w:rsidP="00874B0A">
      <w:pPr>
        <w:rPr>
          <w:rFonts w:ascii="ＭＳ 明朝" w:eastAsia="ＭＳ 明朝" w:hAnsi="ＭＳ 明朝"/>
          <w:sz w:val="24"/>
        </w:rPr>
      </w:pPr>
    </w:p>
    <w:p w14:paraId="18E9129E" w14:textId="6D7EE6AC" w:rsidR="00921082" w:rsidRDefault="0082348A" w:rsidP="00874B0A">
      <w:pPr>
        <w:rPr>
          <w:rFonts w:ascii="ＭＳ 明朝" w:eastAsia="ＭＳ 明朝" w:hAnsi="ＭＳ 明朝"/>
          <w:sz w:val="24"/>
        </w:rPr>
      </w:pPr>
      <w:r>
        <w:rPr>
          <w:rFonts w:ascii="ＭＳ 明朝" w:eastAsia="ＭＳ 明朝" w:hAnsi="ＭＳ 明朝" w:hint="eastAsia"/>
          <w:sz w:val="24"/>
        </w:rPr>
        <w:t>（</w:t>
      </w:r>
      <w:r w:rsidR="000E2087">
        <w:rPr>
          <w:rFonts w:ascii="ＭＳ 明朝" w:eastAsia="ＭＳ 明朝" w:hAnsi="ＭＳ 明朝" w:hint="eastAsia"/>
          <w:sz w:val="24"/>
        </w:rPr>
        <w:t>５</w:t>
      </w:r>
      <w:r>
        <w:rPr>
          <w:rFonts w:ascii="ＭＳ 明朝" w:eastAsia="ＭＳ 明朝" w:hAnsi="ＭＳ 明朝" w:hint="eastAsia"/>
          <w:sz w:val="24"/>
        </w:rPr>
        <w:t>）</w:t>
      </w:r>
      <w:r w:rsidR="007B2F32">
        <w:rPr>
          <w:rFonts w:ascii="ＭＳ 明朝" w:eastAsia="ＭＳ 明朝" w:hAnsi="ＭＳ 明朝" w:hint="eastAsia"/>
          <w:sz w:val="24"/>
        </w:rPr>
        <w:t>令和</w:t>
      </w:r>
      <w:r w:rsidR="00921082">
        <w:rPr>
          <w:rFonts w:ascii="ＭＳ 明朝" w:eastAsia="ＭＳ 明朝" w:hAnsi="ＭＳ 明朝" w:hint="eastAsia"/>
          <w:sz w:val="24"/>
        </w:rPr>
        <w:t>３年度から令和</w:t>
      </w:r>
      <w:r w:rsidR="007B2F32">
        <w:rPr>
          <w:rFonts w:ascii="ＭＳ 明朝" w:eastAsia="ＭＳ 明朝" w:hAnsi="ＭＳ 明朝" w:hint="eastAsia"/>
          <w:sz w:val="24"/>
        </w:rPr>
        <w:t>７</w:t>
      </w:r>
      <w:r w:rsidR="00921082">
        <w:rPr>
          <w:rFonts w:ascii="ＭＳ 明朝" w:eastAsia="ＭＳ 明朝" w:hAnsi="ＭＳ 明朝" w:hint="eastAsia"/>
          <w:sz w:val="24"/>
        </w:rPr>
        <w:t>年度までの</w:t>
      </w:r>
      <w:r w:rsidR="000E2087">
        <w:rPr>
          <w:rFonts w:ascii="ＭＳ 明朝" w:eastAsia="ＭＳ 明朝" w:hAnsi="ＭＳ 明朝" w:hint="eastAsia"/>
          <w:sz w:val="24"/>
        </w:rPr>
        <w:t>収支等</w:t>
      </w:r>
    </w:p>
    <w:p w14:paraId="131B2F3E" w14:textId="04B75DD0" w:rsidR="00BA33F5" w:rsidRDefault="002F4EB6" w:rsidP="00874B0A">
      <w:pPr>
        <w:rPr>
          <w:rFonts w:ascii="ＭＳ 明朝" w:eastAsia="ＭＳ 明朝" w:hAnsi="ＭＳ 明朝"/>
          <w:sz w:val="24"/>
        </w:rPr>
      </w:pPr>
      <w:r w:rsidRPr="002F4EB6">
        <w:rPr>
          <w:noProof/>
        </w:rPr>
        <w:drawing>
          <wp:inline distT="0" distB="0" distL="0" distR="0" wp14:anchorId="5A434809" wp14:editId="62519657">
            <wp:extent cx="6192520" cy="2033249"/>
            <wp:effectExtent l="0" t="0" r="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2033249"/>
                    </a:xfrm>
                    <a:prstGeom prst="rect">
                      <a:avLst/>
                    </a:prstGeom>
                    <a:noFill/>
                    <a:ln>
                      <a:noFill/>
                    </a:ln>
                  </pic:spPr>
                </pic:pic>
              </a:graphicData>
            </a:graphic>
          </wp:inline>
        </w:drawing>
      </w:r>
    </w:p>
    <w:p w14:paraId="421ADDC9" w14:textId="20BE6C8A" w:rsidR="00874B0A" w:rsidRDefault="002F4EB6">
      <w:r w:rsidRPr="002F4EB6">
        <w:rPr>
          <w:noProof/>
        </w:rPr>
        <w:drawing>
          <wp:inline distT="0" distB="0" distL="0" distR="0" wp14:anchorId="54A9F8A2" wp14:editId="47BABA3F">
            <wp:extent cx="6192520" cy="2226524"/>
            <wp:effectExtent l="0" t="0" r="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520" cy="2226524"/>
                    </a:xfrm>
                    <a:prstGeom prst="rect">
                      <a:avLst/>
                    </a:prstGeom>
                    <a:noFill/>
                    <a:ln>
                      <a:noFill/>
                    </a:ln>
                  </pic:spPr>
                </pic:pic>
              </a:graphicData>
            </a:graphic>
          </wp:inline>
        </w:drawing>
      </w:r>
    </w:p>
    <w:p w14:paraId="34C3F664" w14:textId="22C79399" w:rsidR="002F4EB6" w:rsidRDefault="002F4EB6">
      <w:pPr>
        <w:rPr>
          <w:rFonts w:ascii="ＭＳ 明朝" w:eastAsia="ＭＳ 明朝" w:hAnsi="ＭＳ 明朝"/>
          <w:b/>
          <w:sz w:val="24"/>
        </w:rPr>
      </w:pPr>
      <w:r w:rsidRPr="002F4EB6">
        <w:rPr>
          <w:noProof/>
        </w:rPr>
        <w:lastRenderedPageBreak/>
        <w:drawing>
          <wp:inline distT="0" distB="0" distL="0" distR="0" wp14:anchorId="4ED84498" wp14:editId="5D0BC608">
            <wp:extent cx="6192520" cy="117511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520" cy="1175110"/>
                    </a:xfrm>
                    <a:prstGeom prst="rect">
                      <a:avLst/>
                    </a:prstGeom>
                    <a:noFill/>
                    <a:ln>
                      <a:noFill/>
                    </a:ln>
                  </pic:spPr>
                </pic:pic>
              </a:graphicData>
            </a:graphic>
          </wp:inline>
        </w:drawing>
      </w:r>
    </w:p>
    <w:p w14:paraId="7EB78036" w14:textId="24F61C7C" w:rsidR="002F4EB6" w:rsidRDefault="002F4EB6">
      <w:pPr>
        <w:rPr>
          <w:rFonts w:ascii="ＭＳ 明朝" w:eastAsia="ＭＳ 明朝" w:hAnsi="ＭＳ 明朝"/>
          <w:b/>
          <w:sz w:val="24"/>
        </w:rPr>
      </w:pPr>
      <w:r w:rsidRPr="002F4EB6">
        <w:rPr>
          <w:noProof/>
        </w:rPr>
        <w:drawing>
          <wp:inline distT="0" distB="0" distL="0" distR="0" wp14:anchorId="57238247" wp14:editId="4EC610B7">
            <wp:extent cx="5314950" cy="1365885"/>
            <wp:effectExtent l="0" t="0" r="0" b="571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5900" cy="1366129"/>
                    </a:xfrm>
                    <a:prstGeom prst="rect">
                      <a:avLst/>
                    </a:prstGeom>
                    <a:noFill/>
                    <a:ln>
                      <a:noFill/>
                    </a:ln>
                  </pic:spPr>
                </pic:pic>
              </a:graphicData>
            </a:graphic>
          </wp:inline>
        </w:drawing>
      </w:r>
    </w:p>
    <w:p w14:paraId="0FA285AA" w14:textId="78385158" w:rsidR="002F4EB6" w:rsidRDefault="002F4EB6">
      <w:pPr>
        <w:rPr>
          <w:rFonts w:ascii="ＭＳ 明朝" w:eastAsia="ＭＳ 明朝" w:hAnsi="ＭＳ 明朝"/>
          <w:b/>
          <w:sz w:val="24"/>
        </w:rPr>
      </w:pPr>
      <w:r w:rsidRPr="002F4EB6">
        <w:rPr>
          <w:rFonts w:hint="eastAsia"/>
          <w:noProof/>
        </w:rPr>
        <w:drawing>
          <wp:inline distT="0" distB="0" distL="0" distR="0" wp14:anchorId="50CA17C2" wp14:editId="49FE993D">
            <wp:extent cx="6192520" cy="1553928"/>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1553928"/>
                    </a:xfrm>
                    <a:prstGeom prst="rect">
                      <a:avLst/>
                    </a:prstGeom>
                    <a:noFill/>
                    <a:ln>
                      <a:noFill/>
                    </a:ln>
                  </pic:spPr>
                </pic:pic>
              </a:graphicData>
            </a:graphic>
          </wp:inline>
        </w:drawing>
      </w:r>
    </w:p>
    <w:p w14:paraId="42DA915B" w14:textId="5E8F7412" w:rsidR="00F430B6" w:rsidRDefault="00A26353">
      <w:pPr>
        <w:rPr>
          <w:rFonts w:ascii="ＭＳ 明朝" w:eastAsia="ＭＳ 明朝" w:hAnsi="ＭＳ 明朝"/>
          <w:b/>
          <w:sz w:val="24"/>
        </w:rPr>
      </w:pPr>
      <w:r w:rsidRPr="00A26353">
        <w:rPr>
          <w:rFonts w:ascii="ＭＳ 明朝" w:eastAsia="ＭＳ 明朝" w:hAnsi="ＭＳ 明朝" w:hint="eastAsia"/>
          <w:b/>
          <w:sz w:val="24"/>
        </w:rPr>
        <w:t>※令和</w:t>
      </w:r>
      <w:r w:rsidR="002F4EB6">
        <w:rPr>
          <w:rFonts w:ascii="ＭＳ 明朝" w:eastAsia="ＭＳ 明朝" w:hAnsi="ＭＳ 明朝" w:hint="eastAsia"/>
          <w:b/>
          <w:sz w:val="24"/>
        </w:rPr>
        <w:t>６</w:t>
      </w:r>
      <w:r w:rsidRPr="00A26353">
        <w:rPr>
          <w:rFonts w:ascii="ＭＳ 明朝" w:eastAsia="ＭＳ 明朝" w:hAnsi="ＭＳ 明朝" w:hint="eastAsia"/>
          <w:b/>
          <w:sz w:val="24"/>
        </w:rPr>
        <w:t>年度の見込額は</w:t>
      </w:r>
      <w:r w:rsidR="000E2087">
        <w:rPr>
          <w:rFonts w:ascii="ＭＳ 明朝" w:eastAsia="ＭＳ 明朝" w:hAnsi="ＭＳ 明朝" w:hint="eastAsia"/>
          <w:b/>
          <w:sz w:val="24"/>
        </w:rPr>
        <w:t>、</w:t>
      </w:r>
      <w:r w:rsidRPr="00A26353">
        <w:rPr>
          <w:rFonts w:ascii="ＭＳ 明朝" w:eastAsia="ＭＳ 明朝" w:hAnsi="ＭＳ 明朝" w:hint="eastAsia"/>
          <w:b/>
          <w:sz w:val="24"/>
        </w:rPr>
        <w:t>令和</w:t>
      </w:r>
      <w:r w:rsidR="002F4EB6">
        <w:rPr>
          <w:rFonts w:ascii="ＭＳ 明朝" w:eastAsia="ＭＳ 明朝" w:hAnsi="ＭＳ 明朝" w:hint="eastAsia"/>
          <w:b/>
          <w:sz w:val="24"/>
        </w:rPr>
        <w:t>７</w:t>
      </w:r>
      <w:r w:rsidRPr="00A26353">
        <w:rPr>
          <w:rFonts w:ascii="ＭＳ 明朝" w:eastAsia="ＭＳ 明朝" w:hAnsi="ＭＳ 明朝" w:hint="eastAsia"/>
          <w:b/>
          <w:sz w:val="24"/>
        </w:rPr>
        <w:t>年４月２</w:t>
      </w:r>
      <w:r w:rsidR="002F4EB6">
        <w:rPr>
          <w:rFonts w:ascii="ＭＳ 明朝" w:eastAsia="ＭＳ 明朝" w:hAnsi="ＭＳ 明朝" w:hint="eastAsia"/>
          <w:b/>
          <w:sz w:val="24"/>
        </w:rPr>
        <w:t>１</w:t>
      </w:r>
      <w:r w:rsidRPr="00A26353">
        <w:rPr>
          <w:rFonts w:ascii="ＭＳ 明朝" w:eastAsia="ＭＳ 明朝" w:hAnsi="ＭＳ 明朝" w:hint="eastAsia"/>
          <w:b/>
          <w:sz w:val="24"/>
        </w:rPr>
        <w:t>日現在の状況に</w:t>
      </w:r>
      <w:r w:rsidR="000E2087">
        <w:rPr>
          <w:rFonts w:ascii="ＭＳ 明朝" w:eastAsia="ＭＳ 明朝" w:hAnsi="ＭＳ 明朝" w:hint="eastAsia"/>
          <w:b/>
          <w:sz w:val="24"/>
        </w:rPr>
        <w:t>基づき算出してい</w:t>
      </w:r>
      <w:r w:rsidRPr="00A26353">
        <w:rPr>
          <w:rFonts w:ascii="ＭＳ 明朝" w:eastAsia="ＭＳ 明朝" w:hAnsi="ＭＳ 明朝" w:hint="eastAsia"/>
          <w:b/>
          <w:sz w:val="24"/>
        </w:rPr>
        <w:t>ます。</w:t>
      </w:r>
    </w:p>
    <w:p w14:paraId="4E3A3BB1" w14:textId="2D6D60BC" w:rsidR="00A26353" w:rsidRDefault="00A26353">
      <w:pPr>
        <w:rPr>
          <w:rFonts w:ascii="ＭＳ 明朝" w:eastAsia="ＭＳ 明朝" w:hAnsi="ＭＳ 明朝"/>
          <w:b/>
          <w:sz w:val="24"/>
        </w:rPr>
      </w:pPr>
    </w:p>
    <w:p w14:paraId="5824E982" w14:textId="77777777" w:rsidR="00A26353" w:rsidRDefault="00A26353">
      <w:pPr>
        <w:widowControl/>
        <w:jc w:val="left"/>
        <w:rPr>
          <w:rFonts w:ascii="ＭＳ 明朝" w:eastAsia="ＭＳ 明朝" w:hAnsi="ＭＳ 明朝"/>
          <w:b/>
          <w:sz w:val="24"/>
        </w:rPr>
      </w:pPr>
      <w:r>
        <w:rPr>
          <w:rFonts w:ascii="ＭＳ 明朝" w:eastAsia="ＭＳ 明朝" w:hAnsi="ＭＳ 明朝"/>
          <w:b/>
          <w:sz w:val="24"/>
        </w:rPr>
        <w:br w:type="page"/>
      </w:r>
    </w:p>
    <w:p w14:paraId="6054B9EB" w14:textId="7E8521A3" w:rsidR="00A26353" w:rsidRDefault="00A26353">
      <w:pPr>
        <w:rPr>
          <w:rFonts w:ascii="ＭＳ 明朝" w:eastAsia="ＭＳ 明朝" w:hAnsi="ＭＳ 明朝"/>
          <w:b/>
          <w:sz w:val="24"/>
        </w:rPr>
      </w:pPr>
      <w:r>
        <w:rPr>
          <w:rFonts w:ascii="ＭＳ 明朝" w:eastAsia="ＭＳ 明朝" w:hAnsi="ＭＳ 明朝" w:hint="eastAsia"/>
          <w:b/>
          <w:sz w:val="24"/>
        </w:rPr>
        <w:lastRenderedPageBreak/>
        <w:t>２</w:t>
      </w:r>
      <w:r w:rsidRPr="00A26353">
        <w:rPr>
          <w:rFonts w:ascii="ＭＳ 明朝" w:eastAsia="ＭＳ 明朝" w:hAnsi="ＭＳ 明朝" w:hint="eastAsia"/>
          <w:b/>
          <w:sz w:val="24"/>
        </w:rPr>
        <w:t xml:space="preserve">　白井市国民健康保険の運営</w:t>
      </w:r>
      <w:r w:rsidR="0039760A">
        <w:rPr>
          <w:rFonts w:ascii="ＭＳ 明朝" w:eastAsia="ＭＳ 明朝" w:hAnsi="ＭＳ 明朝" w:hint="eastAsia"/>
          <w:b/>
          <w:sz w:val="24"/>
        </w:rPr>
        <w:t>における課題</w:t>
      </w:r>
    </w:p>
    <w:p w14:paraId="38D41460" w14:textId="08A79BCB" w:rsidR="004A1367" w:rsidRPr="004A1367" w:rsidRDefault="004A1367" w:rsidP="004A1367">
      <w:pPr>
        <w:pStyle w:val="a4"/>
        <w:numPr>
          <w:ilvl w:val="0"/>
          <w:numId w:val="3"/>
        </w:numPr>
        <w:ind w:leftChars="100" w:left="570"/>
        <w:rPr>
          <w:rFonts w:ascii="ＭＳ 明朝" w:eastAsia="ＭＳ 明朝" w:hAnsi="ＭＳ 明朝"/>
          <w:sz w:val="24"/>
        </w:rPr>
      </w:pPr>
      <w:r w:rsidRPr="004A1367">
        <w:rPr>
          <w:rFonts w:ascii="ＭＳ 明朝" w:eastAsia="ＭＳ 明朝" w:hAnsi="ＭＳ 明朝" w:hint="eastAsia"/>
          <w:sz w:val="24"/>
        </w:rPr>
        <w:t>保険給付費などの原資となる国民健康保険事業費納付金の額は、被保険者数の減少により減少傾向で推移すると見込んでいましたが、後期高齢者医療の被保険者の増などに伴う後期高齢者支援金等分の増などからはほぼ横ばいとなっている一方で、納付金の原資となる国民健康保険税は、被保険者数の減少に伴い、収入についても減少傾向にあること</w:t>
      </w:r>
      <w:r>
        <w:rPr>
          <w:rFonts w:ascii="ＭＳ 明朝" w:eastAsia="ＭＳ 明朝" w:hAnsi="ＭＳ 明朝" w:hint="eastAsia"/>
          <w:sz w:val="24"/>
        </w:rPr>
        <w:t>。</w:t>
      </w:r>
    </w:p>
    <w:p w14:paraId="3B1E89EE" w14:textId="32688EB8" w:rsidR="004A1367" w:rsidRPr="004A1367" w:rsidRDefault="004A1367" w:rsidP="004A1367">
      <w:pPr>
        <w:pStyle w:val="a4"/>
        <w:numPr>
          <w:ilvl w:val="0"/>
          <w:numId w:val="3"/>
        </w:numPr>
        <w:ind w:leftChars="0"/>
        <w:rPr>
          <w:rFonts w:ascii="ＭＳ 明朝" w:eastAsia="ＭＳ 明朝" w:hAnsi="ＭＳ 明朝"/>
          <w:sz w:val="24"/>
        </w:rPr>
      </w:pPr>
      <w:r w:rsidRPr="004A1367">
        <w:rPr>
          <w:rFonts w:ascii="ＭＳ 明朝" w:eastAsia="ＭＳ 明朝" w:hAnsi="ＭＳ 明朝" w:hint="eastAsia"/>
          <w:sz w:val="24"/>
        </w:rPr>
        <w:t>現行の保険税率と県が示す標準保険料（税）率との差異が大きいこと。</w:t>
      </w:r>
    </w:p>
    <w:p w14:paraId="546855F6" w14:textId="19F2DA18" w:rsidR="004A1367" w:rsidRPr="004A1367" w:rsidRDefault="004A1367" w:rsidP="004A1367">
      <w:pPr>
        <w:pStyle w:val="a4"/>
        <w:numPr>
          <w:ilvl w:val="0"/>
          <w:numId w:val="3"/>
        </w:numPr>
        <w:ind w:leftChars="0"/>
        <w:rPr>
          <w:rFonts w:ascii="ＭＳ 明朝" w:eastAsia="ＭＳ 明朝" w:hAnsi="ＭＳ 明朝"/>
          <w:b/>
          <w:sz w:val="24"/>
        </w:rPr>
      </w:pPr>
      <w:r w:rsidRPr="004A1367">
        <w:rPr>
          <w:rFonts w:ascii="ＭＳ 明朝" w:eastAsia="ＭＳ 明朝" w:hAnsi="ＭＳ 明朝" w:hint="eastAsia"/>
          <w:sz w:val="24"/>
        </w:rPr>
        <w:t>以上のことから、保険税率を据え置きのままとした場合、収入不足分について、財政調整基金を取り崩して充当しても、財政調整基金が減少し、国民健康保険事業の運営を維持していくことができない可能性があります。</w:t>
      </w:r>
    </w:p>
    <w:p w14:paraId="0508AD83" w14:textId="38F51D35" w:rsidR="004A1367" w:rsidRPr="004A1367" w:rsidRDefault="004A1367" w:rsidP="004A1367">
      <w:pPr>
        <w:rPr>
          <w:rFonts w:ascii="ＭＳ 明朝" w:eastAsia="ＭＳ 明朝" w:hAnsi="ＭＳ 明朝"/>
          <w:b/>
          <w:sz w:val="24"/>
        </w:rPr>
      </w:pPr>
    </w:p>
    <w:p w14:paraId="2E6E50F3" w14:textId="61D488B9" w:rsidR="004A1367" w:rsidRDefault="004A1367" w:rsidP="004A1367">
      <w:pPr>
        <w:rPr>
          <w:rFonts w:ascii="ＭＳ 明朝" w:eastAsia="ＭＳ 明朝" w:hAnsi="ＭＳ 明朝"/>
          <w:b/>
          <w:sz w:val="24"/>
        </w:rPr>
      </w:pPr>
      <w:r>
        <w:rPr>
          <w:rFonts w:ascii="ＭＳ 明朝" w:eastAsia="ＭＳ 明朝" w:hAnsi="ＭＳ 明朝" w:hint="eastAsia"/>
          <w:b/>
          <w:sz w:val="24"/>
        </w:rPr>
        <w:t xml:space="preserve">３　</w:t>
      </w:r>
      <w:r w:rsidRPr="004A1367">
        <w:rPr>
          <w:rFonts w:ascii="ＭＳ 明朝" w:eastAsia="ＭＳ 明朝" w:hAnsi="ＭＳ 明朝" w:hint="eastAsia"/>
          <w:b/>
          <w:sz w:val="24"/>
        </w:rPr>
        <w:t>課題を踏まえた今後の対応</w:t>
      </w:r>
    </w:p>
    <w:p w14:paraId="27CEDCD3" w14:textId="6A23A1B7" w:rsidR="00396FFF" w:rsidRPr="00EA70C9" w:rsidRDefault="004A1367" w:rsidP="00396FFF">
      <w:pPr>
        <w:ind w:left="240" w:hangingChars="100" w:hanging="240"/>
        <w:rPr>
          <w:rFonts w:ascii="ＭＳ 明朝" w:eastAsia="ＭＳ 明朝" w:hAnsi="ＭＳ 明朝"/>
          <w:sz w:val="24"/>
          <w:szCs w:val="24"/>
        </w:rPr>
      </w:pPr>
      <w:r>
        <w:rPr>
          <w:rFonts w:ascii="ＭＳ 明朝" w:eastAsia="ＭＳ 明朝" w:hAnsi="ＭＳ 明朝" w:hint="eastAsia"/>
          <w:sz w:val="24"/>
        </w:rPr>
        <w:t xml:space="preserve">　</w:t>
      </w:r>
      <w:r w:rsidR="000E5372">
        <w:rPr>
          <w:rFonts w:ascii="ＭＳ 明朝" w:eastAsia="ＭＳ 明朝" w:hAnsi="ＭＳ 明朝" w:hint="eastAsia"/>
          <w:sz w:val="24"/>
        </w:rPr>
        <w:t xml:space="preserve">　</w:t>
      </w:r>
      <w:r w:rsidR="00F82D77" w:rsidRPr="00F82D77">
        <w:rPr>
          <w:rFonts w:ascii="ＭＳ 明朝" w:eastAsia="ＭＳ 明朝" w:hAnsi="ＭＳ 明朝" w:hint="eastAsia"/>
          <w:sz w:val="24"/>
        </w:rPr>
        <w:t>国民健康保険税について、</w:t>
      </w:r>
      <w:r w:rsidR="00396FFF" w:rsidRPr="00EA70C9">
        <w:rPr>
          <w:rFonts w:ascii="ＭＳ 明朝" w:eastAsia="ＭＳ 明朝" w:hAnsi="ＭＳ 明朝" w:hint="eastAsia"/>
          <w:sz w:val="24"/>
          <w:szCs w:val="24"/>
        </w:rPr>
        <w:t>市においては、答申を尊重し、税率等の見直しの際は、つぎの項目について考慮</w:t>
      </w:r>
      <w:r w:rsidR="00396FFF">
        <w:rPr>
          <w:rFonts w:ascii="ＭＳ 明朝" w:eastAsia="ＭＳ 明朝" w:hAnsi="ＭＳ 明朝" w:hint="eastAsia"/>
          <w:sz w:val="24"/>
          <w:szCs w:val="24"/>
        </w:rPr>
        <w:t>します</w:t>
      </w:r>
      <w:r w:rsidR="00396FFF" w:rsidRPr="00EA70C9">
        <w:rPr>
          <w:rFonts w:ascii="ＭＳ 明朝" w:eastAsia="ＭＳ 明朝" w:hAnsi="ＭＳ 明朝" w:hint="eastAsia"/>
          <w:sz w:val="24"/>
          <w:szCs w:val="24"/>
        </w:rPr>
        <w:t xml:space="preserve">。　</w:t>
      </w:r>
    </w:p>
    <w:p w14:paraId="3B8F7BDE" w14:textId="5438C0F2" w:rsidR="00396FFF" w:rsidRPr="00396FFF" w:rsidRDefault="00396FFF" w:rsidP="00396FFF">
      <w:pPr>
        <w:pStyle w:val="a4"/>
        <w:widowControl/>
        <w:numPr>
          <w:ilvl w:val="0"/>
          <w:numId w:val="4"/>
        </w:numPr>
        <w:ind w:leftChars="0"/>
        <w:jc w:val="left"/>
        <w:rPr>
          <w:rFonts w:ascii="ＭＳ 明朝" w:eastAsia="ＭＳ 明朝" w:hAnsi="ＭＳ 明朝"/>
          <w:sz w:val="24"/>
          <w:szCs w:val="24"/>
        </w:rPr>
      </w:pPr>
      <w:r w:rsidRPr="00EA70C9">
        <w:rPr>
          <w:rFonts w:ascii="ＭＳ 明朝" w:eastAsia="ＭＳ 明朝" w:hAnsi="ＭＳ 明朝" w:hint="eastAsia"/>
          <w:sz w:val="24"/>
          <w:szCs w:val="24"/>
        </w:rPr>
        <w:t>決算状況を踏まえた財政推計等により、保険税率等の見直し時期を検討</w:t>
      </w:r>
      <w:r>
        <w:rPr>
          <w:rFonts w:ascii="ＭＳ 明朝" w:eastAsia="ＭＳ 明朝" w:hAnsi="ＭＳ 明朝" w:hint="eastAsia"/>
          <w:sz w:val="24"/>
          <w:szCs w:val="24"/>
        </w:rPr>
        <w:t>します。</w:t>
      </w:r>
    </w:p>
    <w:p w14:paraId="2D679B91" w14:textId="61065D8B" w:rsidR="00396FFF" w:rsidRPr="00EA70C9" w:rsidRDefault="00396FFF" w:rsidP="00396FFF">
      <w:pPr>
        <w:widowControl/>
        <w:jc w:val="left"/>
        <w:rPr>
          <w:rFonts w:ascii="ＭＳ 明朝" w:eastAsia="ＭＳ 明朝" w:hAnsi="ＭＳ 明朝"/>
          <w:sz w:val="24"/>
          <w:szCs w:val="24"/>
        </w:rPr>
      </w:pPr>
      <w:r w:rsidRPr="00EA70C9">
        <w:rPr>
          <w:rFonts w:ascii="ＭＳ 明朝" w:eastAsia="ＭＳ 明朝" w:hAnsi="ＭＳ 明朝" w:hint="eastAsia"/>
          <w:sz w:val="24"/>
          <w:szCs w:val="24"/>
        </w:rPr>
        <w:t>（２）国民健康保険制度の改正に対応</w:t>
      </w:r>
      <w:r>
        <w:rPr>
          <w:rFonts w:ascii="ＭＳ 明朝" w:eastAsia="ＭＳ 明朝" w:hAnsi="ＭＳ 明朝" w:hint="eastAsia"/>
          <w:sz w:val="24"/>
          <w:szCs w:val="24"/>
        </w:rPr>
        <w:t>します。</w:t>
      </w:r>
    </w:p>
    <w:p w14:paraId="7AC7C7DD" w14:textId="14606171" w:rsidR="00396FFF" w:rsidRPr="00EA70C9" w:rsidRDefault="00396FFF" w:rsidP="00396FFF">
      <w:pPr>
        <w:widowControl/>
        <w:jc w:val="left"/>
        <w:rPr>
          <w:rFonts w:ascii="ＭＳ 明朝" w:eastAsia="ＭＳ 明朝" w:hAnsi="ＭＳ 明朝"/>
          <w:sz w:val="24"/>
          <w:szCs w:val="24"/>
        </w:rPr>
      </w:pPr>
      <w:r w:rsidRPr="00EA70C9">
        <w:rPr>
          <w:rFonts w:ascii="ＭＳ 明朝" w:eastAsia="ＭＳ 明朝" w:hAnsi="ＭＳ 明朝" w:hint="eastAsia"/>
          <w:sz w:val="24"/>
          <w:szCs w:val="24"/>
        </w:rPr>
        <w:t>（３）「第２期千葉県国民健康保険運営方針」に基づいた国民健康保険税率等の検討</w:t>
      </w:r>
      <w:r>
        <w:rPr>
          <w:rFonts w:ascii="ＭＳ 明朝" w:eastAsia="ＭＳ 明朝" w:hAnsi="ＭＳ 明朝" w:hint="eastAsia"/>
          <w:sz w:val="24"/>
          <w:szCs w:val="24"/>
        </w:rPr>
        <w:t>をします。</w:t>
      </w:r>
    </w:p>
    <w:p w14:paraId="7D9E9A91" w14:textId="72A7295D" w:rsidR="00396FFF" w:rsidRDefault="004768D6" w:rsidP="000E5372">
      <w:pPr>
        <w:ind w:left="240" w:hangingChars="100" w:hanging="240"/>
        <w:rPr>
          <w:rFonts w:ascii="ＭＳ 明朝" w:eastAsia="ＭＳ 明朝" w:hAnsi="ＭＳ 明朝"/>
          <w:sz w:val="24"/>
        </w:rPr>
      </w:pPr>
      <w:r w:rsidRPr="00F82D77">
        <w:rPr>
          <w:rFonts w:ascii="ＭＳ 明朝" w:eastAsia="ＭＳ 明朝" w:hAnsi="ＭＳ 明朝" w:hint="eastAsia"/>
          <w:sz w:val="24"/>
        </w:rPr>
        <w:t xml:space="preserve">　</w:t>
      </w:r>
      <w:r>
        <w:rPr>
          <w:rFonts w:ascii="ＭＳ 明朝" w:eastAsia="ＭＳ 明朝" w:hAnsi="ＭＳ 明朝" w:hint="eastAsia"/>
          <w:sz w:val="24"/>
        </w:rPr>
        <w:t xml:space="preserve">　国民健康保険税の</w:t>
      </w:r>
      <w:r w:rsidRPr="00F82D77">
        <w:rPr>
          <w:rFonts w:ascii="ＭＳ 明朝" w:eastAsia="ＭＳ 明朝" w:hAnsi="ＭＳ 明朝" w:hint="eastAsia"/>
          <w:sz w:val="24"/>
        </w:rPr>
        <w:t>見直し時期や税率等については、国民健康保険運営協議会にお諮りし、委員の皆様の意見を踏まえたうえで検討してまいります。</w:t>
      </w:r>
    </w:p>
    <w:sectPr w:rsidR="00396FFF" w:rsidSect="00F430B6">
      <w:footerReference w:type="default" r:id="rId13"/>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8F837" w14:textId="77777777" w:rsidR="00640946" w:rsidRDefault="00640946" w:rsidP="00640946">
      <w:r>
        <w:separator/>
      </w:r>
    </w:p>
  </w:endnote>
  <w:endnote w:type="continuationSeparator" w:id="0">
    <w:p w14:paraId="7A956724" w14:textId="77777777" w:rsidR="00640946" w:rsidRDefault="00640946" w:rsidP="0064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5746001"/>
      <w:docPartObj>
        <w:docPartGallery w:val="Page Numbers (Bottom of Page)"/>
        <w:docPartUnique/>
      </w:docPartObj>
    </w:sdtPr>
    <w:sdtContent>
      <w:p w14:paraId="18418296" w14:textId="16BFBEE1" w:rsidR="00514B06" w:rsidRDefault="00514B06">
        <w:pPr>
          <w:pStyle w:val="a7"/>
          <w:jc w:val="center"/>
        </w:pPr>
        <w:r>
          <w:fldChar w:fldCharType="begin"/>
        </w:r>
        <w:r>
          <w:instrText>PAGE   \* MERGEFORMAT</w:instrText>
        </w:r>
        <w:r>
          <w:fldChar w:fldCharType="separate"/>
        </w:r>
        <w:r>
          <w:rPr>
            <w:lang w:val="ja-JP"/>
          </w:rPr>
          <w:t>2</w:t>
        </w:r>
        <w:r>
          <w:fldChar w:fldCharType="end"/>
        </w:r>
      </w:p>
    </w:sdtContent>
  </w:sdt>
  <w:p w14:paraId="20E0F028" w14:textId="77777777" w:rsidR="00514B06" w:rsidRDefault="00514B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D3501" w14:textId="77777777" w:rsidR="00640946" w:rsidRDefault="00640946" w:rsidP="00640946">
      <w:r>
        <w:separator/>
      </w:r>
    </w:p>
  </w:footnote>
  <w:footnote w:type="continuationSeparator" w:id="0">
    <w:p w14:paraId="08B83ABE" w14:textId="77777777" w:rsidR="00640946" w:rsidRDefault="00640946" w:rsidP="00640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F67C8"/>
    <w:multiLevelType w:val="hybridMultilevel"/>
    <w:tmpl w:val="F26222B8"/>
    <w:lvl w:ilvl="0" w:tplc="0C8A6D7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8CE048A"/>
    <w:multiLevelType w:val="hybridMultilevel"/>
    <w:tmpl w:val="0EE605FE"/>
    <w:lvl w:ilvl="0" w:tplc="880236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6434E1"/>
    <w:multiLevelType w:val="hybridMultilevel"/>
    <w:tmpl w:val="1B980F30"/>
    <w:lvl w:ilvl="0" w:tplc="032AA2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823D0C"/>
    <w:multiLevelType w:val="hybridMultilevel"/>
    <w:tmpl w:val="557E288A"/>
    <w:lvl w:ilvl="0" w:tplc="61FA10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0E"/>
    <w:rsid w:val="0000030A"/>
    <w:rsid w:val="00003753"/>
    <w:rsid w:val="00017B39"/>
    <w:rsid w:val="00026C15"/>
    <w:rsid w:val="00056F4D"/>
    <w:rsid w:val="00061713"/>
    <w:rsid w:val="000E2087"/>
    <w:rsid w:val="000E5372"/>
    <w:rsid w:val="000E63C5"/>
    <w:rsid w:val="000F3436"/>
    <w:rsid w:val="00100134"/>
    <w:rsid w:val="001050F6"/>
    <w:rsid w:val="00105EC2"/>
    <w:rsid w:val="00161680"/>
    <w:rsid w:val="001C5246"/>
    <w:rsid w:val="0020234B"/>
    <w:rsid w:val="002946FF"/>
    <w:rsid w:val="002A0217"/>
    <w:rsid w:val="002B79A7"/>
    <w:rsid w:val="002C1168"/>
    <w:rsid w:val="002F4EB6"/>
    <w:rsid w:val="00322481"/>
    <w:rsid w:val="003722C6"/>
    <w:rsid w:val="0039480B"/>
    <w:rsid w:val="00396FFF"/>
    <w:rsid w:val="0039760A"/>
    <w:rsid w:val="003B1144"/>
    <w:rsid w:val="003C6E59"/>
    <w:rsid w:val="003E12EE"/>
    <w:rsid w:val="00422877"/>
    <w:rsid w:val="00437986"/>
    <w:rsid w:val="00464591"/>
    <w:rsid w:val="004675A7"/>
    <w:rsid w:val="004768D6"/>
    <w:rsid w:val="00480A43"/>
    <w:rsid w:val="004A1367"/>
    <w:rsid w:val="004F6A74"/>
    <w:rsid w:val="00514B06"/>
    <w:rsid w:val="00523432"/>
    <w:rsid w:val="00533B62"/>
    <w:rsid w:val="005C4CB6"/>
    <w:rsid w:val="005C5249"/>
    <w:rsid w:val="005E2B0E"/>
    <w:rsid w:val="00640946"/>
    <w:rsid w:val="00643FB3"/>
    <w:rsid w:val="00646CBA"/>
    <w:rsid w:val="0067648A"/>
    <w:rsid w:val="006A6DCA"/>
    <w:rsid w:val="006B5C16"/>
    <w:rsid w:val="006D0A8D"/>
    <w:rsid w:val="00763C98"/>
    <w:rsid w:val="007B2F32"/>
    <w:rsid w:val="0082348A"/>
    <w:rsid w:val="00835DA8"/>
    <w:rsid w:val="0085177A"/>
    <w:rsid w:val="00856763"/>
    <w:rsid w:val="00874B0A"/>
    <w:rsid w:val="00890C77"/>
    <w:rsid w:val="00897937"/>
    <w:rsid w:val="008C1EE9"/>
    <w:rsid w:val="008E7FD3"/>
    <w:rsid w:val="00920BB9"/>
    <w:rsid w:val="00921082"/>
    <w:rsid w:val="009463FA"/>
    <w:rsid w:val="0097506F"/>
    <w:rsid w:val="009B0578"/>
    <w:rsid w:val="009B169D"/>
    <w:rsid w:val="009C5887"/>
    <w:rsid w:val="009E43FC"/>
    <w:rsid w:val="009E49C1"/>
    <w:rsid w:val="00A2600D"/>
    <w:rsid w:val="00A26353"/>
    <w:rsid w:val="00A6161A"/>
    <w:rsid w:val="00A829A5"/>
    <w:rsid w:val="00AA2744"/>
    <w:rsid w:val="00AC6EB1"/>
    <w:rsid w:val="00AD2CE6"/>
    <w:rsid w:val="00AE302F"/>
    <w:rsid w:val="00B53502"/>
    <w:rsid w:val="00B56F7E"/>
    <w:rsid w:val="00BA33F5"/>
    <w:rsid w:val="00BF4392"/>
    <w:rsid w:val="00C35139"/>
    <w:rsid w:val="00CA4B61"/>
    <w:rsid w:val="00D14D3E"/>
    <w:rsid w:val="00D75FB3"/>
    <w:rsid w:val="00D9709A"/>
    <w:rsid w:val="00E00EB3"/>
    <w:rsid w:val="00E14DE8"/>
    <w:rsid w:val="00E16CF0"/>
    <w:rsid w:val="00E40CA3"/>
    <w:rsid w:val="00E70C16"/>
    <w:rsid w:val="00E912CE"/>
    <w:rsid w:val="00E97444"/>
    <w:rsid w:val="00EA70C9"/>
    <w:rsid w:val="00ED1F27"/>
    <w:rsid w:val="00F07264"/>
    <w:rsid w:val="00F430B6"/>
    <w:rsid w:val="00F448DA"/>
    <w:rsid w:val="00F82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6E93454"/>
  <w15:chartTrackingRefBased/>
  <w15:docId w15:val="{8206BA32-6B22-435E-812D-41216132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4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B5C16"/>
    <w:pPr>
      <w:ind w:leftChars="400" w:left="840"/>
    </w:pPr>
  </w:style>
  <w:style w:type="paragraph" w:styleId="a5">
    <w:name w:val="header"/>
    <w:basedOn w:val="a"/>
    <w:link w:val="a6"/>
    <w:uiPriority w:val="99"/>
    <w:unhideWhenUsed/>
    <w:rsid w:val="00640946"/>
    <w:pPr>
      <w:tabs>
        <w:tab w:val="center" w:pos="4252"/>
        <w:tab w:val="right" w:pos="8504"/>
      </w:tabs>
      <w:snapToGrid w:val="0"/>
    </w:pPr>
  </w:style>
  <w:style w:type="character" w:customStyle="1" w:styleId="a6">
    <w:name w:val="ヘッダー (文字)"/>
    <w:basedOn w:val="a0"/>
    <w:link w:val="a5"/>
    <w:uiPriority w:val="99"/>
    <w:rsid w:val="00640946"/>
  </w:style>
  <w:style w:type="paragraph" w:styleId="a7">
    <w:name w:val="footer"/>
    <w:basedOn w:val="a"/>
    <w:link w:val="a8"/>
    <w:uiPriority w:val="99"/>
    <w:unhideWhenUsed/>
    <w:rsid w:val="00640946"/>
    <w:pPr>
      <w:tabs>
        <w:tab w:val="center" w:pos="4252"/>
        <w:tab w:val="right" w:pos="8504"/>
      </w:tabs>
      <w:snapToGrid w:val="0"/>
    </w:pPr>
  </w:style>
  <w:style w:type="character" w:customStyle="1" w:styleId="a8">
    <w:name w:val="フッター (文字)"/>
    <w:basedOn w:val="a0"/>
    <w:link w:val="a7"/>
    <w:uiPriority w:val="99"/>
    <w:rsid w:val="00640946"/>
  </w:style>
  <w:style w:type="paragraph" w:styleId="a9">
    <w:name w:val="Balloon Text"/>
    <w:basedOn w:val="a"/>
    <w:link w:val="aa"/>
    <w:uiPriority w:val="99"/>
    <w:semiHidden/>
    <w:unhideWhenUsed/>
    <w:rsid w:val="007B2F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2F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4710">
      <w:bodyDiv w:val="1"/>
      <w:marLeft w:val="0"/>
      <w:marRight w:val="0"/>
      <w:marTop w:val="0"/>
      <w:marBottom w:val="0"/>
      <w:divBdr>
        <w:top w:val="none" w:sz="0" w:space="0" w:color="auto"/>
        <w:left w:val="none" w:sz="0" w:space="0" w:color="auto"/>
        <w:bottom w:val="none" w:sz="0" w:space="0" w:color="auto"/>
        <w:right w:val="none" w:sz="0" w:space="0" w:color="auto"/>
      </w:divBdr>
    </w:div>
    <w:div w:id="1192105559">
      <w:bodyDiv w:val="1"/>
      <w:marLeft w:val="0"/>
      <w:marRight w:val="0"/>
      <w:marTop w:val="0"/>
      <w:marBottom w:val="0"/>
      <w:divBdr>
        <w:top w:val="none" w:sz="0" w:space="0" w:color="auto"/>
        <w:left w:val="none" w:sz="0" w:space="0" w:color="auto"/>
        <w:bottom w:val="none" w:sz="0" w:space="0" w:color="auto"/>
        <w:right w:val="none" w:sz="0" w:space="0" w:color="auto"/>
      </w:divBdr>
    </w:div>
    <w:div w:id="1742210675">
      <w:bodyDiv w:val="1"/>
      <w:marLeft w:val="0"/>
      <w:marRight w:val="0"/>
      <w:marTop w:val="0"/>
      <w:marBottom w:val="0"/>
      <w:divBdr>
        <w:top w:val="none" w:sz="0" w:space="0" w:color="auto"/>
        <w:left w:val="none" w:sz="0" w:space="0" w:color="auto"/>
        <w:bottom w:val="none" w:sz="0" w:space="0" w:color="auto"/>
        <w:right w:val="none" w:sz="0" w:space="0" w:color="auto"/>
      </w:divBdr>
    </w:div>
    <w:div w:id="204151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79E75-8660-432F-B06D-EBC96046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2224</TotalTime>
  <Pages>4</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鈴木喬之</dc:creator>
  <cp:keywords/>
  <dc:description/>
  <cp:lastModifiedBy>今井修一</cp:lastModifiedBy>
  <cp:revision>39</cp:revision>
  <cp:lastPrinted>2025-04-30T00:55:00Z</cp:lastPrinted>
  <dcterms:created xsi:type="dcterms:W3CDTF">2022-01-25T06:52:00Z</dcterms:created>
  <dcterms:modified xsi:type="dcterms:W3CDTF">2025-05-08T00:04:00Z</dcterms:modified>
</cp:coreProperties>
</file>