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6FA4" w:rsidRDefault="00516912">
      <w:pPr>
        <w:rPr>
          <w:sz w:val="26"/>
          <w:szCs w:val="26"/>
        </w:rPr>
      </w:pPr>
      <w:r>
        <w:rPr>
          <w:rFonts w:hint="eastAsia"/>
          <w:sz w:val="26"/>
          <w:szCs w:val="26"/>
        </w:rPr>
        <w:t xml:space="preserve">議題１　　　　　　　　　　　　　　　　　　　　　　　　　　</w:t>
      </w:r>
    </w:p>
    <w:p w:rsidR="0053567E" w:rsidRDefault="0053567E" w:rsidP="00516912">
      <w:pPr>
        <w:jc w:val="center"/>
        <w:rPr>
          <w:sz w:val="26"/>
          <w:szCs w:val="26"/>
        </w:rPr>
      </w:pPr>
    </w:p>
    <w:p w:rsidR="00F06FA4" w:rsidRDefault="00516912" w:rsidP="00516912">
      <w:pPr>
        <w:jc w:val="center"/>
        <w:rPr>
          <w:sz w:val="26"/>
          <w:szCs w:val="26"/>
        </w:rPr>
      </w:pPr>
      <w:r>
        <w:rPr>
          <w:rFonts w:hint="eastAsia"/>
          <w:sz w:val="26"/>
          <w:szCs w:val="26"/>
        </w:rPr>
        <w:t>会長、副会長の選</w:t>
      </w:r>
      <w:r w:rsidR="00591FB4">
        <w:rPr>
          <w:rFonts w:hint="eastAsia"/>
          <w:sz w:val="26"/>
          <w:szCs w:val="26"/>
        </w:rPr>
        <w:t>任</w:t>
      </w:r>
      <w:r>
        <w:rPr>
          <w:rFonts w:hint="eastAsia"/>
          <w:sz w:val="26"/>
          <w:szCs w:val="26"/>
        </w:rPr>
        <w:t>について</w:t>
      </w:r>
    </w:p>
    <w:p w:rsidR="009A2DEC" w:rsidRDefault="009A2DEC">
      <w:pPr>
        <w:rPr>
          <w:sz w:val="26"/>
          <w:szCs w:val="26"/>
        </w:rPr>
      </w:pPr>
    </w:p>
    <w:p w:rsidR="009A2DEC" w:rsidRDefault="009A2DEC">
      <w:pPr>
        <w:rPr>
          <w:sz w:val="26"/>
          <w:szCs w:val="26"/>
        </w:rPr>
      </w:pPr>
      <w:r>
        <w:rPr>
          <w:rFonts w:hint="eastAsia"/>
          <w:sz w:val="26"/>
          <w:szCs w:val="26"/>
        </w:rPr>
        <w:t xml:space="preserve">１　</w:t>
      </w:r>
      <w:r w:rsidR="00AF6B02">
        <w:rPr>
          <w:rFonts w:hint="eastAsia"/>
          <w:sz w:val="26"/>
          <w:szCs w:val="26"/>
        </w:rPr>
        <w:t>協議会の</w:t>
      </w:r>
      <w:r>
        <w:rPr>
          <w:rFonts w:hint="eastAsia"/>
          <w:sz w:val="26"/>
          <w:szCs w:val="26"/>
        </w:rPr>
        <w:t>所掌事務</w:t>
      </w:r>
    </w:p>
    <w:p w:rsidR="009A2DEC" w:rsidRDefault="009A2DEC" w:rsidP="009A2DEC">
      <w:pPr>
        <w:ind w:leftChars="100" w:left="210" w:firstLineChars="100" w:firstLine="260"/>
        <w:rPr>
          <w:sz w:val="26"/>
          <w:szCs w:val="26"/>
        </w:rPr>
      </w:pPr>
      <w:r w:rsidRPr="009A2DEC">
        <w:rPr>
          <w:rFonts w:hint="eastAsia"/>
          <w:sz w:val="26"/>
          <w:szCs w:val="26"/>
        </w:rPr>
        <w:t>国民健康保険事業の運営に関する事項</w:t>
      </w:r>
      <w:r w:rsidR="00B527FD">
        <w:rPr>
          <w:rFonts w:hint="eastAsia"/>
          <w:sz w:val="26"/>
          <w:szCs w:val="26"/>
        </w:rPr>
        <w:t>（</w:t>
      </w:r>
      <w:r w:rsidRPr="009A2DEC">
        <w:rPr>
          <w:rFonts w:hint="eastAsia"/>
          <w:sz w:val="26"/>
          <w:szCs w:val="26"/>
        </w:rPr>
        <w:t>保険給付、保険料の徴収その他の重要事項に限る。</w:t>
      </w:r>
      <w:r w:rsidR="00B527FD">
        <w:rPr>
          <w:rFonts w:hint="eastAsia"/>
          <w:sz w:val="26"/>
          <w:szCs w:val="26"/>
        </w:rPr>
        <w:t>）</w:t>
      </w:r>
      <w:r>
        <w:rPr>
          <w:rFonts w:hint="eastAsia"/>
          <w:sz w:val="26"/>
          <w:szCs w:val="26"/>
        </w:rPr>
        <w:t>を審議すること。</w:t>
      </w:r>
    </w:p>
    <w:p w:rsidR="009A2DEC" w:rsidRDefault="009A2DEC" w:rsidP="007563F5">
      <w:pPr>
        <w:ind w:leftChars="100" w:left="210" w:firstLineChars="1600" w:firstLine="4160"/>
        <w:rPr>
          <w:sz w:val="26"/>
          <w:szCs w:val="26"/>
        </w:rPr>
      </w:pPr>
      <w:r>
        <w:rPr>
          <w:rFonts w:hint="eastAsia"/>
          <w:sz w:val="26"/>
          <w:szCs w:val="26"/>
        </w:rPr>
        <w:t xml:space="preserve">　【国民健康保険法第１１条第２項】</w:t>
      </w:r>
    </w:p>
    <w:p w:rsidR="00634651" w:rsidRDefault="00F06FA4" w:rsidP="00F06FA4">
      <w:pPr>
        <w:rPr>
          <w:sz w:val="26"/>
          <w:szCs w:val="26"/>
        </w:rPr>
      </w:pPr>
      <w:r>
        <w:rPr>
          <w:rFonts w:hint="eastAsia"/>
          <w:sz w:val="26"/>
          <w:szCs w:val="26"/>
        </w:rPr>
        <w:t>２</w:t>
      </w:r>
      <w:r w:rsidR="009A2DEC">
        <w:rPr>
          <w:rFonts w:hint="eastAsia"/>
          <w:sz w:val="26"/>
          <w:szCs w:val="26"/>
        </w:rPr>
        <w:t xml:space="preserve">　</w:t>
      </w:r>
      <w:r w:rsidR="00634651">
        <w:rPr>
          <w:rFonts w:hint="eastAsia"/>
          <w:sz w:val="26"/>
          <w:szCs w:val="26"/>
        </w:rPr>
        <w:t>主な審議事項</w:t>
      </w:r>
    </w:p>
    <w:p w:rsidR="009A2DEC" w:rsidRDefault="00B527FD" w:rsidP="00B527FD">
      <w:pPr>
        <w:rPr>
          <w:sz w:val="26"/>
          <w:szCs w:val="26"/>
        </w:rPr>
      </w:pPr>
      <w:r>
        <w:rPr>
          <w:rFonts w:hint="eastAsia"/>
          <w:sz w:val="26"/>
          <w:szCs w:val="26"/>
        </w:rPr>
        <w:t>（１）</w:t>
      </w:r>
      <w:r w:rsidR="000A1170">
        <w:rPr>
          <w:rFonts w:hint="eastAsia"/>
          <w:sz w:val="26"/>
          <w:szCs w:val="26"/>
        </w:rPr>
        <w:t xml:space="preserve">　</w:t>
      </w:r>
      <w:r w:rsidR="00307C1C">
        <w:rPr>
          <w:rFonts w:hint="eastAsia"/>
          <w:sz w:val="26"/>
          <w:szCs w:val="26"/>
        </w:rPr>
        <w:t>国民健康保険特会計事業勘定歳入歳出予算及び決算に関する審議</w:t>
      </w:r>
    </w:p>
    <w:p w:rsidR="00307C1C" w:rsidRDefault="00B527FD" w:rsidP="009A2DEC">
      <w:pPr>
        <w:rPr>
          <w:sz w:val="26"/>
          <w:szCs w:val="26"/>
        </w:rPr>
      </w:pPr>
      <w:r>
        <w:rPr>
          <w:rFonts w:hint="eastAsia"/>
          <w:sz w:val="26"/>
          <w:szCs w:val="26"/>
        </w:rPr>
        <w:t>（２）</w:t>
      </w:r>
      <w:r w:rsidR="00634651">
        <w:rPr>
          <w:rFonts w:hint="eastAsia"/>
          <w:sz w:val="26"/>
          <w:szCs w:val="26"/>
        </w:rPr>
        <w:t xml:space="preserve">　</w:t>
      </w:r>
      <w:r w:rsidR="00307C1C">
        <w:rPr>
          <w:rFonts w:hint="eastAsia"/>
          <w:sz w:val="26"/>
          <w:szCs w:val="26"/>
        </w:rPr>
        <w:t>国民健康保険の施策に関する重要事項の調査審議</w:t>
      </w:r>
    </w:p>
    <w:p w:rsidR="00307C1C" w:rsidRDefault="00B527FD" w:rsidP="009A2DEC">
      <w:pPr>
        <w:rPr>
          <w:sz w:val="26"/>
          <w:szCs w:val="26"/>
        </w:rPr>
      </w:pPr>
      <w:r>
        <w:rPr>
          <w:rFonts w:hint="eastAsia"/>
          <w:sz w:val="26"/>
          <w:szCs w:val="26"/>
        </w:rPr>
        <w:t>（３）</w:t>
      </w:r>
      <w:r w:rsidR="000A1170">
        <w:rPr>
          <w:rFonts w:hint="eastAsia"/>
          <w:sz w:val="26"/>
          <w:szCs w:val="26"/>
        </w:rPr>
        <w:t xml:space="preserve">　</w:t>
      </w:r>
      <w:r w:rsidR="00307C1C">
        <w:rPr>
          <w:rFonts w:hint="eastAsia"/>
          <w:sz w:val="26"/>
          <w:szCs w:val="26"/>
        </w:rPr>
        <w:t>国民健康保険に関する条例の改正等</w:t>
      </w:r>
      <w:r w:rsidR="00634651">
        <w:rPr>
          <w:rFonts w:hint="eastAsia"/>
          <w:sz w:val="26"/>
          <w:szCs w:val="26"/>
        </w:rPr>
        <w:t>についての審議</w:t>
      </w:r>
    </w:p>
    <w:p w:rsidR="00634651" w:rsidRPr="00634651" w:rsidRDefault="00634651" w:rsidP="009A2DEC">
      <w:pPr>
        <w:rPr>
          <w:sz w:val="26"/>
          <w:szCs w:val="26"/>
        </w:rPr>
      </w:pPr>
    </w:p>
    <w:p w:rsidR="00634651" w:rsidRDefault="00F06FA4" w:rsidP="009A2DEC">
      <w:pPr>
        <w:rPr>
          <w:sz w:val="26"/>
          <w:szCs w:val="26"/>
        </w:rPr>
      </w:pPr>
      <w:r>
        <w:rPr>
          <w:rFonts w:hint="eastAsia"/>
          <w:sz w:val="26"/>
          <w:szCs w:val="26"/>
        </w:rPr>
        <w:t>３</w:t>
      </w:r>
      <w:r w:rsidR="00634651">
        <w:rPr>
          <w:rFonts w:hint="eastAsia"/>
          <w:sz w:val="26"/>
          <w:szCs w:val="26"/>
        </w:rPr>
        <w:t xml:space="preserve">　委員定数　１０人</w:t>
      </w:r>
    </w:p>
    <w:p w:rsidR="00634651" w:rsidRPr="00634651" w:rsidRDefault="00B527FD" w:rsidP="00B527FD">
      <w:pPr>
        <w:autoSpaceDE w:val="0"/>
        <w:autoSpaceDN w:val="0"/>
        <w:adjustRightInd w:val="0"/>
        <w:spacing w:line="466" w:lineRule="atLeast"/>
        <w:jc w:val="left"/>
        <w:rPr>
          <w:rFonts w:ascii="Century" w:eastAsia="ＭＳ 明朝" w:hAnsi="ＭＳ 明朝" w:cs="ＭＳ 明朝"/>
          <w:color w:val="000000"/>
          <w:kern w:val="0"/>
          <w:sz w:val="26"/>
          <w:szCs w:val="26"/>
        </w:rPr>
      </w:pPr>
      <w:r>
        <w:rPr>
          <w:rFonts w:ascii="Century" w:eastAsia="ＭＳ 明朝" w:hAnsi="ＭＳ 明朝" w:cs="ＭＳ 明朝" w:hint="eastAsia"/>
          <w:color w:val="000000"/>
          <w:kern w:val="0"/>
          <w:sz w:val="26"/>
          <w:szCs w:val="26"/>
        </w:rPr>
        <w:t>（１）</w:t>
      </w:r>
      <w:r w:rsidR="00634651" w:rsidRPr="00634651">
        <w:rPr>
          <w:rFonts w:ascii="Century" w:eastAsia="ＭＳ 明朝" w:hAnsi="ＭＳ 明朝" w:cs="ＭＳ 明朝" w:hint="eastAsia"/>
          <w:color w:val="000000"/>
          <w:kern w:val="0"/>
          <w:sz w:val="26"/>
          <w:szCs w:val="26"/>
        </w:rPr>
        <w:t xml:space="preserve">　被保険者を代表する委員　３人</w:t>
      </w:r>
    </w:p>
    <w:p w:rsidR="00634651" w:rsidRPr="00634651" w:rsidRDefault="00B527FD" w:rsidP="00B527FD">
      <w:pPr>
        <w:autoSpaceDE w:val="0"/>
        <w:autoSpaceDN w:val="0"/>
        <w:adjustRightInd w:val="0"/>
        <w:spacing w:line="466" w:lineRule="atLeast"/>
        <w:jc w:val="left"/>
        <w:rPr>
          <w:rFonts w:ascii="Century" w:eastAsia="ＭＳ 明朝" w:hAnsi="ＭＳ 明朝" w:cs="ＭＳ 明朝"/>
          <w:color w:val="000000"/>
          <w:kern w:val="0"/>
          <w:sz w:val="26"/>
          <w:szCs w:val="26"/>
        </w:rPr>
      </w:pPr>
      <w:r>
        <w:rPr>
          <w:rFonts w:ascii="Century" w:eastAsia="ＭＳ 明朝" w:hAnsi="ＭＳ 明朝" w:cs="ＭＳ 明朝" w:hint="eastAsia"/>
          <w:color w:val="000000"/>
          <w:kern w:val="0"/>
          <w:sz w:val="26"/>
          <w:szCs w:val="26"/>
        </w:rPr>
        <w:t>（２）</w:t>
      </w:r>
      <w:r w:rsidR="00634651" w:rsidRPr="00634651">
        <w:rPr>
          <w:rFonts w:ascii="Century" w:eastAsia="ＭＳ 明朝" w:hAnsi="ＭＳ 明朝" w:cs="ＭＳ 明朝" w:hint="eastAsia"/>
          <w:color w:val="000000"/>
          <w:kern w:val="0"/>
          <w:sz w:val="26"/>
          <w:szCs w:val="26"/>
        </w:rPr>
        <w:t xml:space="preserve">　保険医又は保険薬剤師を代表する委員　３人</w:t>
      </w:r>
    </w:p>
    <w:p w:rsidR="00634651" w:rsidRPr="00634651" w:rsidRDefault="00B527FD" w:rsidP="00B527FD">
      <w:pPr>
        <w:autoSpaceDE w:val="0"/>
        <w:autoSpaceDN w:val="0"/>
        <w:adjustRightInd w:val="0"/>
        <w:spacing w:line="466" w:lineRule="atLeast"/>
        <w:jc w:val="left"/>
        <w:rPr>
          <w:rFonts w:ascii="Century" w:eastAsia="ＭＳ 明朝" w:hAnsi="ＭＳ 明朝" w:cs="ＭＳ 明朝"/>
          <w:color w:val="000000"/>
          <w:kern w:val="0"/>
          <w:sz w:val="26"/>
          <w:szCs w:val="26"/>
        </w:rPr>
      </w:pPr>
      <w:r>
        <w:rPr>
          <w:rFonts w:ascii="Century" w:eastAsia="ＭＳ 明朝" w:hAnsi="ＭＳ 明朝" w:cs="ＭＳ 明朝" w:hint="eastAsia"/>
          <w:color w:val="000000"/>
          <w:kern w:val="0"/>
          <w:sz w:val="26"/>
          <w:szCs w:val="26"/>
        </w:rPr>
        <w:t>（３）</w:t>
      </w:r>
      <w:r w:rsidR="00634651" w:rsidRPr="00634651">
        <w:rPr>
          <w:rFonts w:ascii="Century" w:eastAsia="ＭＳ 明朝" w:hAnsi="ＭＳ 明朝" w:cs="ＭＳ 明朝" w:hint="eastAsia"/>
          <w:color w:val="000000"/>
          <w:kern w:val="0"/>
          <w:sz w:val="26"/>
          <w:szCs w:val="26"/>
        </w:rPr>
        <w:t xml:space="preserve">　公益を代表する委員　３人</w:t>
      </w:r>
    </w:p>
    <w:p w:rsidR="00634651" w:rsidRPr="00634651" w:rsidRDefault="00B527FD" w:rsidP="00B527FD">
      <w:pPr>
        <w:autoSpaceDE w:val="0"/>
        <w:autoSpaceDN w:val="0"/>
        <w:adjustRightInd w:val="0"/>
        <w:spacing w:line="466" w:lineRule="atLeast"/>
        <w:jc w:val="left"/>
        <w:rPr>
          <w:rFonts w:ascii="Century" w:eastAsia="ＭＳ 明朝" w:hAnsi="ＭＳ 明朝" w:cs="ＭＳ 明朝"/>
          <w:color w:val="000000"/>
          <w:kern w:val="0"/>
          <w:sz w:val="26"/>
          <w:szCs w:val="26"/>
        </w:rPr>
      </w:pPr>
      <w:r>
        <w:rPr>
          <w:rFonts w:ascii="Century" w:eastAsia="ＭＳ 明朝" w:hAnsi="ＭＳ 明朝" w:cs="ＭＳ 明朝" w:hint="eastAsia"/>
          <w:color w:val="000000"/>
          <w:kern w:val="0"/>
          <w:sz w:val="26"/>
          <w:szCs w:val="26"/>
        </w:rPr>
        <w:t>（４）</w:t>
      </w:r>
      <w:r w:rsidR="00634651" w:rsidRPr="00634651">
        <w:rPr>
          <w:rFonts w:ascii="Century" w:eastAsia="ＭＳ 明朝" w:hAnsi="ＭＳ 明朝" w:cs="ＭＳ 明朝" w:hint="eastAsia"/>
          <w:color w:val="000000"/>
          <w:kern w:val="0"/>
          <w:sz w:val="26"/>
          <w:szCs w:val="26"/>
        </w:rPr>
        <w:t xml:space="preserve">　被用者保険等保険者を代表する委員　１人</w:t>
      </w:r>
    </w:p>
    <w:p w:rsidR="00634651" w:rsidRDefault="00634651" w:rsidP="009A2DEC">
      <w:pPr>
        <w:rPr>
          <w:sz w:val="26"/>
          <w:szCs w:val="26"/>
        </w:rPr>
      </w:pPr>
      <w:r>
        <w:rPr>
          <w:rFonts w:hint="eastAsia"/>
          <w:sz w:val="26"/>
          <w:szCs w:val="26"/>
        </w:rPr>
        <w:t xml:space="preserve">　　　　　　　　　　　　　　　　　　【白井市国民健康保険条例第２条】</w:t>
      </w:r>
    </w:p>
    <w:p w:rsidR="00634651" w:rsidRDefault="00634651" w:rsidP="009A2DEC">
      <w:pPr>
        <w:rPr>
          <w:sz w:val="26"/>
          <w:szCs w:val="26"/>
        </w:rPr>
      </w:pPr>
    </w:p>
    <w:p w:rsidR="00634651" w:rsidRDefault="00F06FA4" w:rsidP="009A2DEC">
      <w:pPr>
        <w:rPr>
          <w:sz w:val="26"/>
          <w:szCs w:val="26"/>
        </w:rPr>
      </w:pPr>
      <w:r>
        <w:rPr>
          <w:rFonts w:hint="eastAsia"/>
          <w:sz w:val="26"/>
          <w:szCs w:val="26"/>
        </w:rPr>
        <w:t>４</w:t>
      </w:r>
      <w:r w:rsidR="00634651">
        <w:rPr>
          <w:rFonts w:hint="eastAsia"/>
          <w:sz w:val="26"/>
          <w:szCs w:val="26"/>
        </w:rPr>
        <w:t xml:space="preserve">　委員の任期　３年</w:t>
      </w:r>
    </w:p>
    <w:p w:rsidR="00634651" w:rsidRDefault="00634651" w:rsidP="007563F5">
      <w:pPr>
        <w:ind w:firstLineChars="1850" w:firstLine="4810"/>
        <w:rPr>
          <w:sz w:val="26"/>
          <w:szCs w:val="26"/>
        </w:rPr>
      </w:pPr>
      <w:r>
        <w:rPr>
          <w:rFonts w:hint="eastAsia"/>
          <w:sz w:val="26"/>
          <w:szCs w:val="26"/>
        </w:rPr>
        <w:t>【国民健康保険法施行令第４条】</w:t>
      </w:r>
    </w:p>
    <w:p w:rsidR="00634651" w:rsidRDefault="00634651" w:rsidP="00634651">
      <w:pPr>
        <w:rPr>
          <w:sz w:val="26"/>
          <w:szCs w:val="26"/>
        </w:rPr>
      </w:pPr>
    </w:p>
    <w:p w:rsidR="00634651" w:rsidRDefault="00F06FA4" w:rsidP="00634651">
      <w:pPr>
        <w:rPr>
          <w:sz w:val="26"/>
          <w:szCs w:val="26"/>
        </w:rPr>
      </w:pPr>
      <w:r>
        <w:rPr>
          <w:rFonts w:hint="eastAsia"/>
          <w:sz w:val="26"/>
          <w:szCs w:val="26"/>
        </w:rPr>
        <w:t>５</w:t>
      </w:r>
      <w:r w:rsidR="00E05280">
        <w:rPr>
          <w:rFonts w:hint="eastAsia"/>
          <w:sz w:val="26"/>
          <w:szCs w:val="26"/>
        </w:rPr>
        <w:t xml:space="preserve">　</w:t>
      </w:r>
      <w:r w:rsidR="00634651">
        <w:rPr>
          <w:rFonts w:hint="eastAsia"/>
          <w:sz w:val="26"/>
          <w:szCs w:val="26"/>
        </w:rPr>
        <w:t>今後のスケジュール</w:t>
      </w:r>
      <w:r w:rsidR="00600181">
        <w:rPr>
          <w:rFonts w:hint="eastAsia"/>
          <w:sz w:val="26"/>
          <w:szCs w:val="26"/>
        </w:rPr>
        <w:t>（予定）</w:t>
      </w:r>
    </w:p>
    <w:tbl>
      <w:tblPr>
        <w:tblStyle w:val="a4"/>
        <w:tblW w:w="8217" w:type="dxa"/>
        <w:tblInd w:w="278" w:type="dxa"/>
        <w:tblLook w:val="04A0" w:firstRow="1" w:lastRow="0" w:firstColumn="1" w:lastColumn="0" w:noHBand="0" w:noVBand="1"/>
      </w:tblPr>
      <w:tblGrid>
        <w:gridCol w:w="1696"/>
        <w:gridCol w:w="6521"/>
      </w:tblGrid>
      <w:tr w:rsidR="00504DD8" w:rsidTr="000A1170">
        <w:tc>
          <w:tcPr>
            <w:tcW w:w="1696" w:type="dxa"/>
          </w:tcPr>
          <w:p w:rsidR="00504DD8" w:rsidRDefault="00504DD8" w:rsidP="00E05280">
            <w:pPr>
              <w:jc w:val="center"/>
              <w:rPr>
                <w:sz w:val="26"/>
                <w:szCs w:val="26"/>
              </w:rPr>
            </w:pPr>
            <w:r>
              <w:rPr>
                <w:rFonts w:hint="eastAsia"/>
                <w:sz w:val="26"/>
                <w:szCs w:val="26"/>
              </w:rPr>
              <w:t>時期</w:t>
            </w:r>
          </w:p>
        </w:tc>
        <w:tc>
          <w:tcPr>
            <w:tcW w:w="6521" w:type="dxa"/>
          </w:tcPr>
          <w:p w:rsidR="00504DD8" w:rsidRDefault="00504DD8" w:rsidP="00E05280">
            <w:pPr>
              <w:jc w:val="center"/>
              <w:rPr>
                <w:sz w:val="26"/>
                <w:szCs w:val="26"/>
              </w:rPr>
            </w:pPr>
            <w:r>
              <w:rPr>
                <w:rFonts w:hint="eastAsia"/>
                <w:sz w:val="26"/>
                <w:szCs w:val="26"/>
              </w:rPr>
              <w:t>内容</w:t>
            </w:r>
          </w:p>
        </w:tc>
      </w:tr>
      <w:tr w:rsidR="00504DD8" w:rsidTr="000A1170">
        <w:tc>
          <w:tcPr>
            <w:tcW w:w="1696" w:type="dxa"/>
          </w:tcPr>
          <w:p w:rsidR="00504DD8" w:rsidRDefault="00B527FD" w:rsidP="00634651">
            <w:pPr>
              <w:rPr>
                <w:sz w:val="26"/>
                <w:szCs w:val="26"/>
              </w:rPr>
            </w:pPr>
            <w:r>
              <w:rPr>
                <w:rFonts w:hint="eastAsia"/>
                <w:sz w:val="26"/>
                <w:szCs w:val="26"/>
              </w:rPr>
              <w:t>５</w:t>
            </w:r>
            <w:r w:rsidR="00504DD8">
              <w:rPr>
                <w:rFonts w:hint="eastAsia"/>
                <w:sz w:val="26"/>
                <w:szCs w:val="26"/>
              </w:rPr>
              <w:t>月</w:t>
            </w:r>
            <w:r w:rsidR="00774AFB">
              <w:rPr>
                <w:rFonts w:hint="eastAsia"/>
                <w:sz w:val="26"/>
                <w:szCs w:val="26"/>
              </w:rPr>
              <w:t>２</w:t>
            </w:r>
            <w:r w:rsidR="009615E7">
              <w:rPr>
                <w:rFonts w:hint="eastAsia"/>
                <w:sz w:val="26"/>
                <w:szCs w:val="26"/>
              </w:rPr>
              <w:t>２</w:t>
            </w:r>
            <w:r w:rsidR="00504DD8">
              <w:rPr>
                <w:rFonts w:hint="eastAsia"/>
                <w:sz w:val="26"/>
                <w:szCs w:val="26"/>
              </w:rPr>
              <w:t>日</w:t>
            </w:r>
          </w:p>
        </w:tc>
        <w:tc>
          <w:tcPr>
            <w:tcW w:w="6521" w:type="dxa"/>
          </w:tcPr>
          <w:p w:rsidR="00504DD8" w:rsidRDefault="00504DD8" w:rsidP="00634651">
            <w:pPr>
              <w:rPr>
                <w:sz w:val="26"/>
                <w:szCs w:val="26"/>
              </w:rPr>
            </w:pPr>
            <w:r>
              <w:rPr>
                <w:rFonts w:hint="eastAsia"/>
                <w:sz w:val="26"/>
                <w:szCs w:val="26"/>
              </w:rPr>
              <w:t>・委嘱状交付式</w:t>
            </w:r>
          </w:p>
          <w:p w:rsidR="007933A3" w:rsidRDefault="007933A3" w:rsidP="00634651">
            <w:pPr>
              <w:rPr>
                <w:sz w:val="26"/>
                <w:szCs w:val="26"/>
              </w:rPr>
            </w:pPr>
            <w:r>
              <w:rPr>
                <w:rFonts w:hint="eastAsia"/>
                <w:sz w:val="26"/>
                <w:szCs w:val="26"/>
              </w:rPr>
              <w:t>・国民健康保険の現状について</w:t>
            </w:r>
          </w:p>
          <w:p w:rsidR="009615E7" w:rsidRDefault="00504DD8" w:rsidP="00634651">
            <w:pPr>
              <w:rPr>
                <w:sz w:val="26"/>
                <w:szCs w:val="26"/>
              </w:rPr>
            </w:pPr>
            <w:r>
              <w:rPr>
                <w:rFonts w:hint="eastAsia"/>
                <w:sz w:val="26"/>
                <w:szCs w:val="26"/>
              </w:rPr>
              <w:t>・国民健康保険税条例の一部</w:t>
            </w:r>
            <w:r w:rsidR="0072568F">
              <w:rPr>
                <w:rFonts w:hint="eastAsia"/>
                <w:sz w:val="26"/>
                <w:szCs w:val="26"/>
              </w:rPr>
              <w:t>を</w:t>
            </w:r>
            <w:r>
              <w:rPr>
                <w:rFonts w:hint="eastAsia"/>
                <w:sz w:val="26"/>
                <w:szCs w:val="26"/>
              </w:rPr>
              <w:t>改正</w:t>
            </w:r>
            <w:r w:rsidR="0072568F">
              <w:rPr>
                <w:rFonts w:hint="eastAsia"/>
                <w:sz w:val="26"/>
                <w:szCs w:val="26"/>
              </w:rPr>
              <w:t>する条例</w:t>
            </w:r>
            <w:r>
              <w:rPr>
                <w:rFonts w:hint="eastAsia"/>
                <w:sz w:val="26"/>
                <w:szCs w:val="26"/>
              </w:rPr>
              <w:t>について</w:t>
            </w:r>
          </w:p>
        </w:tc>
      </w:tr>
      <w:tr w:rsidR="00504DD8" w:rsidTr="000A1170">
        <w:tc>
          <w:tcPr>
            <w:tcW w:w="1696" w:type="dxa"/>
          </w:tcPr>
          <w:p w:rsidR="00504DD8" w:rsidRDefault="00504DD8" w:rsidP="00634651">
            <w:pPr>
              <w:rPr>
                <w:sz w:val="26"/>
                <w:szCs w:val="26"/>
              </w:rPr>
            </w:pPr>
            <w:r>
              <w:rPr>
                <w:rFonts w:hint="eastAsia"/>
                <w:sz w:val="26"/>
                <w:szCs w:val="26"/>
              </w:rPr>
              <w:t>８月下旬</w:t>
            </w:r>
          </w:p>
          <w:p w:rsidR="00504DD8" w:rsidRDefault="00504DD8" w:rsidP="00634651">
            <w:pPr>
              <w:rPr>
                <w:sz w:val="26"/>
                <w:szCs w:val="26"/>
              </w:rPr>
            </w:pPr>
          </w:p>
        </w:tc>
        <w:tc>
          <w:tcPr>
            <w:tcW w:w="6521" w:type="dxa"/>
          </w:tcPr>
          <w:p w:rsidR="00504DD8" w:rsidRDefault="00504DD8" w:rsidP="00E05280">
            <w:pPr>
              <w:ind w:left="260" w:hangingChars="100" w:hanging="260"/>
              <w:rPr>
                <w:sz w:val="26"/>
                <w:szCs w:val="26"/>
              </w:rPr>
            </w:pPr>
            <w:r>
              <w:rPr>
                <w:rFonts w:hint="eastAsia"/>
                <w:sz w:val="26"/>
                <w:szCs w:val="26"/>
              </w:rPr>
              <w:t>・</w:t>
            </w:r>
            <w:r w:rsidR="00B527FD">
              <w:rPr>
                <w:rFonts w:hint="eastAsia"/>
                <w:sz w:val="26"/>
                <w:szCs w:val="26"/>
              </w:rPr>
              <w:t>令和</w:t>
            </w:r>
            <w:r w:rsidR="00774AFB">
              <w:rPr>
                <w:rFonts w:hint="eastAsia"/>
                <w:sz w:val="26"/>
                <w:szCs w:val="26"/>
              </w:rPr>
              <w:t>６</w:t>
            </w:r>
            <w:r>
              <w:rPr>
                <w:rFonts w:hint="eastAsia"/>
                <w:sz w:val="26"/>
                <w:szCs w:val="26"/>
              </w:rPr>
              <w:t>年度国保会計歳入歳出決算について</w:t>
            </w:r>
          </w:p>
          <w:p w:rsidR="00B527FD" w:rsidRDefault="00504DD8" w:rsidP="00600181">
            <w:pPr>
              <w:ind w:left="260" w:hangingChars="100" w:hanging="260"/>
              <w:rPr>
                <w:sz w:val="26"/>
                <w:szCs w:val="26"/>
              </w:rPr>
            </w:pPr>
            <w:r>
              <w:rPr>
                <w:rFonts w:hint="eastAsia"/>
                <w:sz w:val="26"/>
                <w:szCs w:val="26"/>
              </w:rPr>
              <w:t>・</w:t>
            </w:r>
            <w:r w:rsidR="00B527FD">
              <w:rPr>
                <w:rFonts w:hint="eastAsia"/>
                <w:sz w:val="26"/>
                <w:szCs w:val="26"/>
              </w:rPr>
              <w:t>令和</w:t>
            </w:r>
            <w:r w:rsidR="00774AFB">
              <w:rPr>
                <w:rFonts w:hint="eastAsia"/>
                <w:sz w:val="26"/>
                <w:szCs w:val="26"/>
              </w:rPr>
              <w:t>７</w:t>
            </w:r>
            <w:r>
              <w:rPr>
                <w:rFonts w:hint="eastAsia"/>
                <w:sz w:val="26"/>
                <w:szCs w:val="26"/>
              </w:rPr>
              <w:t>年度国保会計歳入歳出補正予算について</w:t>
            </w:r>
          </w:p>
        </w:tc>
      </w:tr>
      <w:tr w:rsidR="00B527FD" w:rsidTr="000A1170">
        <w:tc>
          <w:tcPr>
            <w:tcW w:w="1696" w:type="dxa"/>
          </w:tcPr>
          <w:p w:rsidR="00B527FD" w:rsidRDefault="00B527FD" w:rsidP="00634651">
            <w:pPr>
              <w:rPr>
                <w:sz w:val="26"/>
                <w:szCs w:val="26"/>
              </w:rPr>
            </w:pPr>
            <w:r>
              <w:rPr>
                <w:rFonts w:hint="eastAsia"/>
                <w:sz w:val="26"/>
                <w:szCs w:val="26"/>
              </w:rPr>
              <w:t>１１月中旬</w:t>
            </w:r>
          </w:p>
        </w:tc>
        <w:tc>
          <w:tcPr>
            <w:tcW w:w="6521" w:type="dxa"/>
          </w:tcPr>
          <w:p w:rsidR="00B527FD" w:rsidRDefault="00B527FD" w:rsidP="00600181">
            <w:pPr>
              <w:ind w:left="260" w:hangingChars="100" w:hanging="260"/>
              <w:rPr>
                <w:sz w:val="26"/>
                <w:szCs w:val="26"/>
              </w:rPr>
            </w:pPr>
            <w:r>
              <w:rPr>
                <w:rFonts w:hint="eastAsia"/>
                <w:sz w:val="26"/>
                <w:szCs w:val="26"/>
              </w:rPr>
              <w:t>・令和</w:t>
            </w:r>
            <w:r w:rsidR="00774AFB">
              <w:rPr>
                <w:rFonts w:hint="eastAsia"/>
                <w:sz w:val="26"/>
                <w:szCs w:val="26"/>
              </w:rPr>
              <w:t>７</w:t>
            </w:r>
            <w:r>
              <w:rPr>
                <w:rFonts w:hint="eastAsia"/>
                <w:sz w:val="26"/>
                <w:szCs w:val="26"/>
              </w:rPr>
              <w:t>年度国保会計歳入歳出補正予算について</w:t>
            </w:r>
          </w:p>
        </w:tc>
      </w:tr>
      <w:tr w:rsidR="00504DD8" w:rsidTr="000A1170">
        <w:tc>
          <w:tcPr>
            <w:tcW w:w="1696" w:type="dxa"/>
          </w:tcPr>
          <w:p w:rsidR="00504DD8" w:rsidRDefault="00504DD8" w:rsidP="00634651">
            <w:pPr>
              <w:rPr>
                <w:sz w:val="26"/>
                <w:szCs w:val="26"/>
              </w:rPr>
            </w:pPr>
            <w:r>
              <w:rPr>
                <w:rFonts w:hint="eastAsia"/>
                <w:sz w:val="26"/>
                <w:szCs w:val="26"/>
              </w:rPr>
              <w:t>１月下旬～２月上旬</w:t>
            </w:r>
          </w:p>
        </w:tc>
        <w:tc>
          <w:tcPr>
            <w:tcW w:w="6521" w:type="dxa"/>
          </w:tcPr>
          <w:p w:rsidR="00504DD8" w:rsidRDefault="00504DD8" w:rsidP="00E05280">
            <w:pPr>
              <w:ind w:left="260" w:hangingChars="100" w:hanging="260"/>
              <w:rPr>
                <w:sz w:val="26"/>
                <w:szCs w:val="26"/>
              </w:rPr>
            </w:pPr>
            <w:r>
              <w:rPr>
                <w:rFonts w:hint="eastAsia"/>
                <w:sz w:val="26"/>
                <w:szCs w:val="26"/>
              </w:rPr>
              <w:t>・令和</w:t>
            </w:r>
            <w:r w:rsidR="00774AFB">
              <w:rPr>
                <w:rFonts w:hint="eastAsia"/>
                <w:sz w:val="26"/>
                <w:szCs w:val="26"/>
              </w:rPr>
              <w:t>８</w:t>
            </w:r>
            <w:r>
              <w:rPr>
                <w:rFonts w:hint="eastAsia"/>
                <w:sz w:val="26"/>
                <w:szCs w:val="26"/>
              </w:rPr>
              <w:t>年度国保会計歳入歳出予算について</w:t>
            </w:r>
          </w:p>
          <w:p w:rsidR="00504DD8" w:rsidRPr="00B527FD" w:rsidRDefault="00504DD8" w:rsidP="00600181">
            <w:pPr>
              <w:ind w:left="260" w:hangingChars="100" w:hanging="260"/>
              <w:rPr>
                <w:sz w:val="26"/>
                <w:szCs w:val="26"/>
              </w:rPr>
            </w:pPr>
            <w:r>
              <w:rPr>
                <w:rFonts w:hint="eastAsia"/>
                <w:sz w:val="26"/>
                <w:szCs w:val="26"/>
              </w:rPr>
              <w:t>・</w:t>
            </w:r>
            <w:r w:rsidR="00B527FD">
              <w:rPr>
                <w:rFonts w:hint="eastAsia"/>
                <w:sz w:val="26"/>
                <w:szCs w:val="26"/>
              </w:rPr>
              <w:t>令和</w:t>
            </w:r>
            <w:r w:rsidR="00774AFB">
              <w:rPr>
                <w:rFonts w:hint="eastAsia"/>
                <w:sz w:val="26"/>
                <w:szCs w:val="26"/>
              </w:rPr>
              <w:t>７</w:t>
            </w:r>
            <w:r w:rsidR="00B527FD">
              <w:rPr>
                <w:rFonts w:hint="eastAsia"/>
                <w:sz w:val="26"/>
                <w:szCs w:val="26"/>
              </w:rPr>
              <w:t>年度国保会計歳入歳出補正予算について</w:t>
            </w:r>
          </w:p>
        </w:tc>
      </w:tr>
    </w:tbl>
    <w:p w:rsidR="00600181" w:rsidRDefault="00600181" w:rsidP="00634651">
      <w:pPr>
        <w:rPr>
          <w:sz w:val="26"/>
          <w:szCs w:val="26"/>
        </w:rPr>
      </w:pPr>
    </w:p>
    <w:p w:rsidR="00600181" w:rsidRDefault="00600181" w:rsidP="00634651">
      <w:pPr>
        <w:rPr>
          <w:sz w:val="26"/>
          <w:szCs w:val="26"/>
        </w:rPr>
      </w:pPr>
    </w:p>
    <w:p w:rsidR="00600181" w:rsidRDefault="00600181" w:rsidP="00634651">
      <w:pPr>
        <w:rPr>
          <w:sz w:val="26"/>
          <w:szCs w:val="26"/>
        </w:rPr>
      </w:pPr>
    </w:p>
    <w:p w:rsidR="00627646" w:rsidRDefault="00F06FA4" w:rsidP="00634651">
      <w:pPr>
        <w:rPr>
          <w:sz w:val="26"/>
          <w:szCs w:val="26"/>
        </w:rPr>
      </w:pPr>
      <w:bookmarkStart w:id="0" w:name="_GoBack"/>
      <w:bookmarkEnd w:id="0"/>
      <w:r>
        <w:rPr>
          <w:rFonts w:hint="eastAsia"/>
          <w:sz w:val="26"/>
          <w:szCs w:val="26"/>
        </w:rPr>
        <w:lastRenderedPageBreak/>
        <w:t>関係法令（抜粋）</w:t>
      </w:r>
    </w:p>
    <w:p w:rsidR="00F06FA4" w:rsidRDefault="00F06FA4" w:rsidP="00634651">
      <w:pPr>
        <w:rPr>
          <w:sz w:val="26"/>
          <w:szCs w:val="26"/>
        </w:rPr>
      </w:pPr>
    </w:p>
    <w:p w:rsidR="00F7748B" w:rsidRPr="0076424A" w:rsidRDefault="00F7748B" w:rsidP="00F7748B">
      <w:pPr>
        <w:autoSpaceDE w:val="0"/>
        <w:autoSpaceDN w:val="0"/>
        <w:adjustRightInd w:val="0"/>
        <w:jc w:val="left"/>
        <w:rPr>
          <w:rFonts w:asciiTheme="majorEastAsia" w:eastAsiaTheme="majorEastAsia" w:hAnsiTheme="majorEastAsia" w:cs="ＭＳ 明朝"/>
          <w:b/>
          <w:color w:val="000000"/>
          <w:kern w:val="0"/>
          <w:sz w:val="24"/>
          <w:szCs w:val="24"/>
        </w:rPr>
      </w:pPr>
      <w:r w:rsidRPr="0076424A">
        <w:rPr>
          <w:rFonts w:asciiTheme="majorEastAsia" w:eastAsiaTheme="majorEastAsia" w:hAnsiTheme="majorEastAsia" w:cs="ＭＳ 明朝" w:hint="eastAsia"/>
          <w:b/>
          <w:color w:val="000000"/>
          <w:kern w:val="0"/>
          <w:sz w:val="24"/>
          <w:szCs w:val="24"/>
        </w:rPr>
        <w:t>○国民健康保険法</w:t>
      </w:r>
    </w:p>
    <w:p w:rsidR="00F7748B" w:rsidRPr="00F7748B" w:rsidRDefault="00F7748B" w:rsidP="00F7748B">
      <w:pPr>
        <w:autoSpaceDE w:val="0"/>
        <w:autoSpaceDN w:val="0"/>
        <w:adjustRightInd w:val="0"/>
        <w:ind w:left="260"/>
        <w:jc w:val="left"/>
        <w:rPr>
          <w:rFonts w:ascii="Century" w:eastAsia="ＭＳ 明朝" w:hAnsi="ＭＳ 明朝" w:cs="ＭＳ 明朝"/>
          <w:color w:val="000000"/>
          <w:kern w:val="0"/>
          <w:sz w:val="24"/>
          <w:szCs w:val="24"/>
        </w:rPr>
      </w:pPr>
      <w:r w:rsidRPr="00F7748B">
        <w:rPr>
          <w:rFonts w:ascii="Century" w:eastAsia="ＭＳ 明朝" w:hAnsi="ＭＳ 明朝" w:cs="ＭＳ 明朝" w:hint="eastAsia"/>
          <w:color w:val="000000"/>
          <w:kern w:val="0"/>
          <w:sz w:val="24"/>
          <w:szCs w:val="24"/>
        </w:rPr>
        <w:t>（国民健康保険事業の運営に関する協議会）</w:t>
      </w:r>
    </w:p>
    <w:p w:rsidR="00F7748B" w:rsidRPr="00F7748B" w:rsidRDefault="00F7748B" w:rsidP="00F7748B">
      <w:pPr>
        <w:autoSpaceDE w:val="0"/>
        <w:autoSpaceDN w:val="0"/>
        <w:adjustRightInd w:val="0"/>
        <w:ind w:left="260" w:hanging="260"/>
        <w:jc w:val="left"/>
        <w:rPr>
          <w:rFonts w:ascii="Century" w:eastAsia="ＭＳ 明朝" w:hAnsi="ＭＳ 明朝" w:cs="ＭＳ 明朝"/>
          <w:color w:val="000000"/>
          <w:kern w:val="0"/>
          <w:sz w:val="24"/>
          <w:szCs w:val="24"/>
        </w:rPr>
      </w:pPr>
      <w:r w:rsidRPr="00F7748B">
        <w:rPr>
          <w:rFonts w:ascii="Century" w:eastAsia="ＭＳ 明朝" w:hAnsi="ＭＳ 明朝" w:cs="ＭＳ 明朝" w:hint="eastAsia"/>
          <w:color w:val="000000"/>
          <w:kern w:val="0"/>
          <w:sz w:val="24"/>
          <w:szCs w:val="24"/>
        </w:rPr>
        <w:t xml:space="preserve">第十一条　</w:t>
      </w:r>
    </w:p>
    <w:p w:rsidR="001A627B" w:rsidRDefault="00F7748B" w:rsidP="001A627B">
      <w:pPr>
        <w:autoSpaceDE w:val="0"/>
        <w:autoSpaceDN w:val="0"/>
        <w:adjustRightInd w:val="0"/>
        <w:ind w:left="260" w:hanging="260"/>
        <w:jc w:val="left"/>
        <w:rPr>
          <w:rFonts w:ascii="Century" w:eastAsia="ＭＳ 明朝" w:hAnsi="ＭＳ 明朝" w:cs="ＭＳ 明朝"/>
          <w:color w:val="000000"/>
          <w:kern w:val="0"/>
          <w:sz w:val="24"/>
          <w:szCs w:val="24"/>
        </w:rPr>
      </w:pPr>
      <w:r w:rsidRPr="00F7748B">
        <w:rPr>
          <w:rFonts w:ascii="Century" w:eastAsia="ＭＳ 明朝" w:hAnsi="ＭＳ 明朝" w:cs="ＭＳ 明朝" w:hint="eastAsia"/>
          <w:color w:val="000000"/>
          <w:kern w:val="0"/>
          <w:sz w:val="24"/>
          <w:szCs w:val="24"/>
        </w:rPr>
        <w:t>２　国民健康保険事業の運営に関する事項（この法律の定めるところにより市町村が処理することとされている事務に係るものであつて、第四章の規定による保険給付、第七十六条第一項の規定による保険料の徴収その他の重要事項に限る。）を審議させるため、市町村に市町村の国民健康保険事業の運営に関する協議会を置く。</w:t>
      </w:r>
    </w:p>
    <w:p w:rsidR="001A627B" w:rsidRDefault="001A627B" w:rsidP="001A627B">
      <w:pPr>
        <w:autoSpaceDE w:val="0"/>
        <w:autoSpaceDN w:val="0"/>
        <w:adjustRightInd w:val="0"/>
        <w:ind w:left="260" w:hanging="260"/>
        <w:jc w:val="left"/>
        <w:rPr>
          <w:rFonts w:ascii="Century" w:eastAsia="ＭＳ 明朝" w:hAnsi="ＭＳ 明朝" w:cs="ＭＳ 明朝"/>
          <w:b/>
          <w:color w:val="000000"/>
          <w:kern w:val="0"/>
          <w:sz w:val="24"/>
          <w:szCs w:val="24"/>
        </w:rPr>
      </w:pPr>
    </w:p>
    <w:p w:rsidR="001A627B" w:rsidRPr="0076424A" w:rsidRDefault="001A627B" w:rsidP="001A627B">
      <w:pPr>
        <w:autoSpaceDE w:val="0"/>
        <w:autoSpaceDN w:val="0"/>
        <w:adjustRightInd w:val="0"/>
        <w:ind w:left="260" w:hanging="260"/>
        <w:jc w:val="left"/>
        <w:rPr>
          <w:rFonts w:asciiTheme="majorEastAsia" w:eastAsiaTheme="majorEastAsia" w:hAnsiTheme="majorEastAsia" w:cs="ＭＳ 明朝"/>
          <w:b/>
          <w:color w:val="000000"/>
          <w:kern w:val="0"/>
          <w:sz w:val="24"/>
          <w:szCs w:val="24"/>
        </w:rPr>
      </w:pPr>
      <w:r w:rsidRPr="0076424A">
        <w:rPr>
          <w:rFonts w:asciiTheme="majorEastAsia" w:eastAsiaTheme="majorEastAsia" w:hAnsiTheme="majorEastAsia" w:cs="ＭＳ 明朝" w:hint="eastAsia"/>
          <w:b/>
          <w:color w:val="000000"/>
          <w:kern w:val="0"/>
          <w:sz w:val="24"/>
          <w:szCs w:val="24"/>
        </w:rPr>
        <w:t>○国民健康保険法施行令</w:t>
      </w:r>
    </w:p>
    <w:p w:rsidR="001A627B" w:rsidRDefault="001A627B" w:rsidP="001A627B">
      <w:pPr>
        <w:autoSpaceDE w:val="0"/>
        <w:autoSpaceDN w:val="0"/>
        <w:adjustRightInd w:val="0"/>
        <w:ind w:leftChars="100" w:left="210"/>
        <w:jc w:val="lef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（委員の任期）</w:t>
      </w:r>
    </w:p>
    <w:p w:rsidR="00F7748B" w:rsidRPr="001A627B" w:rsidRDefault="00F7748B" w:rsidP="001A627B">
      <w:pPr>
        <w:autoSpaceDE w:val="0"/>
        <w:autoSpaceDN w:val="0"/>
        <w:adjustRightInd w:val="0"/>
        <w:ind w:left="260" w:hanging="260"/>
        <w:jc w:val="left"/>
        <w:rPr>
          <w:rFonts w:ascii="Century" w:eastAsia="ＭＳ 明朝" w:hAnsi="ＭＳ 明朝" w:cs="ＭＳ 明朝"/>
          <w:color w:val="000000"/>
          <w:kern w:val="0"/>
          <w:sz w:val="24"/>
          <w:szCs w:val="24"/>
        </w:rPr>
      </w:pPr>
      <w:r w:rsidRPr="00F7748B">
        <w:rPr>
          <w:rStyle w:val="num1"/>
          <w:rFonts w:ascii="ＭＳ 明朝" w:eastAsia="ＭＳ 明朝" w:hAnsi="ＭＳ 明朝" w:hint="eastAsia"/>
          <w:sz w:val="24"/>
          <w:szCs w:val="24"/>
        </w:rPr>
        <w:t>第四条</w:t>
      </w:r>
      <w:r w:rsidRPr="00F7748B">
        <w:rPr>
          <w:rFonts w:ascii="ＭＳ 明朝" w:eastAsia="ＭＳ 明朝" w:hAnsi="ＭＳ 明朝" w:hint="eastAsia"/>
          <w:sz w:val="24"/>
          <w:szCs w:val="24"/>
        </w:rPr>
        <w:t xml:space="preserve">　</w:t>
      </w:r>
      <w:r w:rsidRPr="00F7748B">
        <w:rPr>
          <w:rStyle w:val="p"/>
          <w:rFonts w:ascii="ＭＳ 明朝" w:eastAsia="ＭＳ 明朝" w:hAnsi="ＭＳ 明朝" w:hint="eastAsia"/>
          <w:sz w:val="24"/>
          <w:szCs w:val="24"/>
        </w:rPr>
        <w:t>協議会の委員の任期は、三年とする。ただし、補欠の委員の任期は、前任者の残任期間とする。</w:t>
      </w:r>
    </w:p>
    <w:p w:rsidR="001A627B" w:rsidRDefault="001A627B" w:rsidP="00F7748B">
      <w:pPr>
        <w:rPr>
          <w:rFonts w:ascii="Century" w:eastAsia="ＭＳ 明朝" w:hAnsi="ＭＳ 明朝" w:cs="ＭＳ 明朝"/>
          <w:b/>
          <w:color w:val="000000"/>
          <w:sz w:val="24"/>
          <w:szCs w:val="24"/>
        </w:rPr>
      </w:pPr>
    </w:p>
    <w:p w:rsidR="00F7748B" w:rsidRPr="0076424A" w:rsidRDefault="00F7748B" w:rsidP="00F7748B">
      <w:pPr>
        <w:rPr>
          <w:rFonts w:asciiTheme="majorEastAsia" w:eastAsiaTheme="majorEastAsia" w:hAnsiTheme="majorEastAsia" w:cs="ＭＳ 明朝"/>
          <w:b/>
          <w:color w:val="000000"/>
          <w:sz w:val="24"/>
          <w:szCs w:val="24"/>
        </w:rPr>
      </w:pPr>
      <w:r w:rsidRPr="0076424A">
        <w:rPr>
          <w:rFonts w:asciiTheme="majorEastAsia" w:eastAsiaTheme="majorEastAsia" w:hAnsiTheme="majorEastAsia" w:cs="ＭＳ 明朝" w:hint="eastAsia"/>
          <w:b/>
          <w:color w:val="000000"/>
          <w:sz w:val="24"/>
          <w:szCs w:val="24"/>
        </w:rPr>
        <w:t>○白井市国民健康保険条例</w:t>
      </w:r>
    </w:p>
    <w:p w:rsidR="00F7748B" w:rsidRPr="00F7748B" w:rsidRDefault="00F7748B" w:rsidP="00F7748B">
      <w:pPr>
        <w:ind w:left="260"/>
        <w:rPr>
          <w:rFonts w:ascii="Century" w:eastAsia="ＭＳ 明朝" w:hAnsi="ＭＳ 明朝" w:cs="ＭＳ 明朝"/>
          <w:color w:val="000000"/>
          <w:sz w:val="24"/>
          <w:szCs w:val="24"/>
        </w:rPr>
      </w:pPr>
      <w:r w:rsidRPr="00F7748B">
        <w:rPr>
          <w:rFonts w:ascii="Century" w:eastAsia="ＭＳ 明朝" w:hAnsi="ＭＳ 明朝" w:cs="ＭＳ 明朝" w:hint="eastAsia"/>
          <w:color w:val="000000"/>
          <w:sz w:val="24"/>
          <w:szCs w:val="24"/>
        </w:rPr>
        <w:t>（国民健康保険運営協議会の委員の定数）</w:t>
      </w:r>
    </w:p>
    <w:p w:rsidR="00F7748B" w:rsidRPr="00F7748B" w:rsidRDefault="00F7748B" w:rsidP="00F7748B">
      <w:pPr>
        <w:ind w:left="260" w:hanging="260"/>
        <w:rPr>
          <w:rFonts w:ascii="Century" w:eastAsia="ＭＳ 明朝" w:hAnsi="ＭＳ 明朝" w:cs="ＭＳ 明朝"/>
          <w:color w:val="000000"/>
          <w:sz w:val="24"/>
          <w:szCs w:val="24"/>
        </w:rPr>
      </w:pPr>
      <w:r w:rsidRPr="00F7748B">
        <w:rPr>
          <w:rFonts w:ascii="Century" w:eastAsia="ＭＳ 明朝" w:hAnsi="ＭＳ 明朝" w:cs="ＭＳ 明朝" w:hint="eastAsia"/>
          <w:color w:val="000000"/>
          <w:sz w:val="24"/>
          <w:szCs w:val="24"/>
        </w:rPr>
        <w:t>第２条　国民健康保険運営協議会（国民健康保険法（昭和３３年法律第１９２号。以下「法」という。）第１１条第２項に規定する市町村の国民健康保険事業の運営に関する協議会をいう。（以下「協議会」という。））の委員の定数は、次の各号により定めるところによる。</w:t>
      </w:r>
    </w:p>
    <w:p w:rsidR="00F7748B" w:rsidRPr="00F7748B" w:rsidRDefault="00F7748B" w:rsidP="00F7748B">
      <w:pPr>
        <w:ind w:left="520" w:hanging="260"/>
        <w:rPr>
          <w:rFonts w:ascii="Century" w:eastAsia="ＭＳ 明朝" w:hAnsi="ＭＳ 明朝" w:cs="ＭＳ 明朝"/>
          <w:color w:val="000000"/>
          <w:sz w:val="24"/>
          <w:szCs w:val="24"/>
        </w:rPr>
      </w:pPr>
      <w:r w:rsidRPr="00F7748B">
        <w:rPr>
          <w:rFonts w:ascii="Century" w:eastAsia="ＭＳ 明朝" w:hAnsi="ＭＳ 明朝" w:cs="ＭＳ 明朝"/>
          <w:color w:val="000000"/>
          <w:sz w:val="24"/>
          <w:szCs w:val="24"/>
        </w:rPr>
        <w:t>(1)</w:t>
      </w:r>
      <w:r w:rsidRPr="00F7748B">
        <w:rPr>
          <w:rFonts w:ascii="Century" w:eastAsia="ＭＳ 明朝" w:hAnsi="ＭＳ 明朝" w:cs="ＭＳ 明朝" w:hint="eastAsia"/>
          <w:color w:val="000000"/>
          <w:sz w:val="24"/>
          <w:szCs w:val="24"/>
        </w:rPr>
        <w:t xml:space="preserve">　被保険者を代表する委員　３人</w:t>
      </w:r>
    </w:p>
    <w:p w:rsidR="00F7748B" w:rsidRPr="00F7748B" w:rsidRDefault="00F7748B" w:rsidP="00F7748B">
      <w:pPr>
        <w:ind w:left="520" w:hanging="260"/>
        <w:rPr>
          <w:rFonts w:ascii="Century" w:eastAsia="ＭＳ 明朝" w:hAnsi="ＭＳ 明朝" w:cs="ＭＳ 明朝"/>
          <w:color w:val="000000"/>
          <w:sz w:val="24"/>
          <w:szCs w:val="24"/>
        </w:rPr>
      </w:pPr>
      <w:r w:rsidRPr="00F7748B">
        <w:rPr>
          <w:rFonts w:ascii="Century" w:eastAsia="ＭＳ 明朝" w:hAnsi="ＭＳ 明朝" w:cs="ＭＳ 明朝"/>
          <w:color w:val="000000"/>
          <w:sz w:val="24"/>
          <w:szCs w:val="24"/>
        </w:rPr>
        <w:t>(2)</w:t>
      </w:r>
      <w:r w:rsidRPr="00F7748B">
        <w:rPr>
          <w:rFonts w:ascii="Century" w:eastAsia="ＭＳ 明朝" w:hAnsi="ＭＳ 明朝" w:cs="ＭＳ 明朝" w:hint="eastAsia"/>
          <w:color w:val="000000"/>
          <w:sz w:val="24"/>
          <w:szCs w:val="24"/>
        </w:rPr>
        <w:t xml:space="preserve">　保険医又は保険薬剤師を代表する委員　３人</w:t>
      </w:r>
    </w:p>
    <w:p w:rsidR="00F7748B" w:rsidRPr="00F7748B" w:rsidRDefault="00F7748B" w:rsidP="00F7748B">
      <w:pPr>
        <w:ind w:left="520" w:hanging="260"/>
        <w:rPr>
          <w:rFonts w:ascii="Century" w:eastAsia="ＭＳ 明朝" w:hAnsi="ＭＳ 明朝" w:cs="ＭＳ 明朝"/>
          <w:color w:val="000000"/>
          <w:sz w:val="24"/>
          <w:szCs w:val="24"/>
        </w:rPr>
      </w:pPr>
      <w:r w:rsidRPr="00F7748B">
        <w:rPr>
          <w:rFonts w:ascii="Century" w:eastAsia="ＭＳ 明朝" w:hAnsi="ＭＳ 明朝" w:cs="ＭＳ 明朝"/>
          <w:color w:val="000000"/>
          <w:sz w:val="24"/>
          <w:szCs w:val="24"/>
        </w:rPr>
        <w:t>(3)</w:t>
      </w:r>
      <w:r w:rsidRPr="00F7748B">
        <w:rPr>
          <w:rFonts w:ascii="Century" w:eastAsia="ＭＳ 明朝" w:hAnsi="ＭＳ 明朝" w:cs="ＭＳ 明朝" w:hint="eastAsia"/>
          <w:color w:val="000000"/>
          <w:sz w:val="24"/>
          <w:szCs w:val="24"/>
        </w:rPr>
        <w:t xml:space="preserve">　公益を代表する委員　３人</w:t>
      </w:r>
    </w:p>
    <w:p w:rsidR="00F7748B" w:rsidRPr="00F7748B" w:rsidRDefault="00F7748B" w:rsidP="00F7748B">
      <w:pPr>
        <w:ind w:left="520" w:hanging="260"/>
        <w:rPr>
          <w:rFonts w:ascii="Century" w:eastAsia="ＭＳ 明朝" w:hAnsi="ＭＳ 明朝" w:cs="ＭＳ 明朝"/>
          <w:color w:val="000000"/>
          <w:sz w:val="24"/>
          <w:szCs w:val="24"/>
        </w:rPr>
      </w:pPr>
      <w:r w:rsidRPr="00F7748B">
        <w:rPr>
          <w:rFonts w:ascii="Century" w:eastAsia="ＭＳ 明朝" w:hAnsi="ＭＳ 明朝" w:cs="ＭＳ 明朝"/>
          <w:color w:val="000000"/>
          <w:sz w:val="24"/>
          <w:szCs w:val="24"/>
        </w:rPr>
        <w:t>(4)</w:t>
      </w:r>
      <w:r w:rsidRPr="00F7748B">
        <w:rPr>
          <w:rFonts w:ascii="Century" w:eastAsia="ＭＳ 明朝" w:hAnsi="ＭＳ 明朝" w:cs="ＭＳ 明朝" w:hint="eastAsia"/>
          <w:color w:val="000000"/>
          <w:sz w:val="24"/>
          <w:szCs w:val="24"/>
        </w:rPr>
        <w:t xml:space="preserve">　被用者保険等保険者を代表する委員　１人</w:t>
      </w:r>
    </w:p>
    <w:p w:rsidR="001A627B" w:rsidRDefault="001A627B" w:rsidP="00F7748B">
      <w:pPr>
        <w:spacing w:line="466" w:lineRule="atLeast"/>
        <w:rPr>
          <w:rFonts w:ascii="Century" w:eastAsia="ＭＳ 明朝" w:hAnsi="ＭＳ 明朝" w:cs="ＭＳ 明朝"/>
          <w:b/>
          <w:color w:val="000000"/>
        </w:rPr>
      </w:pPr>
    </w:p>
    <w:p w:rsidR="00F7748B" w:rsidRPr="0076424A" w:rsidRDefault="00F7748B" w:rsidP="001A627B">
      <w:pPr>
        <w:spacing w:line="466" w:lineRule="atLeast"/>
        <w:rPr>
          <w:rFonts w:asciiTheme="majorEastAsia" w:eastAsiaTheme="majorEastAsia" w:hAnsiTheme="majorEastAsia" w:cs="ＭＳ 明朝"/>
          <w:b/>
          <w:color w:val="000000"/>
          <w:sz w:val="24"/>
          <w:szCs w:val="24"/>
        </w:rPr>
      </w:pPr>
      <w:r w:rsidRPr="0076424A">
        <w:rPr>
          <w:rFonts w:asciiTheme="majorEastAsia" w:eastAsiaTheme="majorEastAsia" w:hAnsiTheme="majorEastAsia" w:cs="ＭＳ 明朝" w:hint="eastAsia"/>
          <w:b/>
          <w:color w:val="000000"/>
          <w:sz w:val="24"/>
          <w:szCs w:val="24"/>
        </w:rPr>
        <w:t>○白井市国民健康保険条例施行規則</w:t>
      </w:r>
    </w:p>
    <w:p w:rsidR="00F7748B" w:rsidRPr="00F7748B" w:rsidRDefault="00F7748B" w:rsidP="00F7748B">
      <w:pPr>
        <w:autoSpaceDE w:val="0"/>
        <w:autoSpaceDN w:val="0"/>
        <w:adjustRightInd w:val="0"/>
        <w:ind w:left="1820" w:hanging="1040"/>
        <w:jc w:val="left"/>
        <w:rPr>
          <w:rFonts w:ascii="Century" w:eastAsia="ＭＳ 明朝" w:hAnsi="ＭＳ 明朝" w:cs="ＭＳ 明朝"/>
          <w:color w:val="000000"/>
          <w:kern w:val="0"/>
          <w:sz w:val="24"/>
          <w:szCs w:val="24"/>
        </w:rPr>
      </w:pPr>
      <w:r w:rsidRPr="00F7748B">
        <w:rPr>
          <w:rFonts w:ascii="Century" w:eastAsia="ＭＳ 明朝" w:hAnsi="ＭＳ 明朝" w:cs="ＭＳ 明朝" w:hint="eastAsia"/>
          <w:color w:val="000000"/>
          <w:kern w:val="0"/>
          <w:sz w:val="24"/>
          <w:szCs w:val="24"/>
        </w:rPr>
        <w:t>第２章　国民健康保険運営協議会</w:t>
      </w:r>
    </w:p>
    <w:p w:rsidR="00F7748B" w:rsidRPr="00F7748B" w:rsidRDefault="00F7748B" w:rsidP="00F7748B">
      <w:pPr>
        <w:autoSpaceDE w:val="0"/>
        <w:autoSpaceDN w:val="0"/>
        <w:adjustRightInd w:val="0"/>
        <w:ind w:left="260"/>
        <w:jc w:val="left"/>
        <w:rPr>
          <w:rFonts w:ascii="Century" w:eastAsia="ＭＳ 明朝" w:hAnsi="ＭＳ 明朝" w:cs="ＭＳ 明朝"/>
          <w:color w:val="000000"/>
          <w:kern w:val="0"/>
          <w:sz w:val="24"/>
          <w:szCs w:val="24"/>
        </w:rPr>
      </w:pPr>
      <w:r w:rsidRPr="00F7748B">
        <w:rPr>
          <w:rFonts w:ascii="Century" w:eastAsia="ＭＳ 明朝" w:hAnsi="ＭＳ 明朝" w:cs="ＭＳ 明朝" w:hint="eastAsia"/>
          <w:color w:val="000000"/>
          <w:kern w:val="0"/>
          <w:sz w:val="24"/>
          <w:szCs w:val="24"/>
        </w:rPr>
        <w:t>（国民健康保険運営協議会委員の委嘱）</w:t>
      </w:r>
    </w:p>
    <w:p w:rsidR="00F7748B" w:rsidRPr="00F7748B" w:rsidRDefault="00F7748B" w:rsidP="00F7748B">
      <w:pPr>
        <w:autoSpaceDE w:val="0"/>
        <w:autoSpaceDN w:val="0"/>
        <w:adjustRightInd w:val="0"/>
        <w:ind w:left="260" w:hanging="260"/>
        <w:jc w:val="left"/>
        <w:rPr>
          <w:rFonts w:ascii="Century" w:eastAsia="ＭＳ 明朝" w:hAnsi="ＭＳ 明朝" w:cs="ＭＳ 明朝"/>
          <w:color w:val="000000"/>
          <w:kern w:val="0"/>
          <w:sz w:val="24"/>
          <w:szCs w:val="24"/>
        </w:rPr>
      </w:pPr>
      <w:r w:rsidRPr="00F7748B">
        <w:rPr>
          <w:rFonts w:ascii="Century" w:eastAsia="ＭＳ 明朝" w:hAnsi="ＭＳ 明朝" w:cs="ＭＳ 明朝" w:hint="eastAsia"/>
          <w:color w:val="000000"/>
          <w:kern w:val="0"/>
          <w:sz w:val="24"/>
          <w:szCs w:val="24"/>
        </w:rPr>
        <w:t>第２条　条例第２条に規定する国民健康保険運営協議会（以下「協議会」という。）の委員は、市長が委嘱する。</w:t>
      </w:r>
    </w:p>
    <w:p w:rsidR="00F7748B" w:rsidRPr="00F7748B" w:rsidRDefault="00F7748B" w:rsidP="00F7748B">
      <w:pPr>
        <w:autoSpaceDE w:val="0"/>
        <w:autoSpaceDN w:val="0"/>
        <w:adjustRightInd w:val="0"/>
        <w:ind w:left="260" w:hanging="260"/>
        <w:jc w:val="left"/>
        <w:rPr>
          <w:rFonts w:ascii="Century" w:eastAsia="ＭＳ 明朝" w:hAnsi="ＭＳ 明朝" w:cs="ＭＳ 明朝"/>
          <w:color w:val="000000"/>
          <w:kern w:val="0"/>
          <w:sz w:val="24"/>
          <w:szCs w:val="24"/>
        </w:rPr>
      </w:pPr>
      <w:r w:rsidRPr="00F7748B">
        <w:rPr>
          <w:rFonts w:ascii="Century" w:eastAsia="ＭＳ 明朝" w:hAnsi="ＭＳ 明朝" w:cs="ＭＳ 明朝" w:hint="eastAsia"/>
          <w:color w:val="000000"/>
          <w:kern w:val="0"/>
          <w:sz w:val="24"/>
          <w:szCs w:val="24"/>
        </w:rPr>
        <w:t>２　委員が辞任しようとするときは、その理由を付して市長に届け出なければならない。</w:t>
      </w:r>
    </w:p>
    <w:p w:rsidR="00F7748B" w:rsidRPr="00F7748B" w:rsidRDefault="00F7748B" w:rsidP="00F7748B">
      <w:pPr>
        <w:autoSpaceDE w:val="0"/>
        <w:autoSpaceDN w:val="0"/>
        <w:adjustRightInd w:val="0"/>
        <w:ind w:left="260" w:hanging="260"/>
        <w:jc w:val="left"/>
        <w:rPr>
          <w:rFonts w:ascii="Century" w:eastAsia="ＭＳ 明朝" w:hAnsi="ＭＳ 明朝" w:cs="ＭＳ 明朝"/>
          <w:color w:val="000000"/>
          <w:kern w:val="0"/>
          <w:sz w:val="24"/>
          <w:szCs w:val="24"/>
        </w:rPr>
      </w:pPr>
      <w:r w:rsidRPr="00F7748B">
        <w:rPr>
          <w:rFonts w:ascii="Century" w:eastAsia="ＭＳ 明朝" w:hAnsi="ＭＳ 明朝" w:cs="ＭＳ 明朝" w:hint="eastAsia"/>
          <w:color w:val="000000"/>
          <w:kern w:val="0"/>
          <w:sz w:val="24"/>
          <w:szCs w:val="24"/>
        </w:rPr>
        <w:t>３　市長は、委員が辞任したとき、又は死亡したときは、速やかに補欠委員を委嘱する。</w:t>
      </w:r>
    </w:p>
    <w:p w:rsidR="00F7748B" w:rsidRPr="00F7748B" w:rsidRDefault="00F7748B" w:rsidP="00F7748B">
      <w:pPr>
        <w:autoSpaceDE w:val="0"/>
        <w:autoSpaceDN w:val="0"/>
        <w:adjustRightInd w:val="0"/>
        <w:ind w:left="260"/>
        <w:jc w:val="left"/>
        <w:rPr>
          <w:rFonts w:ascii="Century" w:eastAsia="ＭＳ 明朝" w:hAnsi="ＭＳ 明朝" w:cs="ＭＳ 明朝"/>
          <w:color w:val="000000"/>
          <w:kern w:val="0"/>
          <w:sz w:val="24"/>
          <w:szCs w:val="24"/>
        </w:rPr>
      </w:pPr>
      <w:r w:rsidRPr="00F7748B">
        <w:rPr>
          <w:rFonts w:ascii="Century" w:eastAsia="ＭＳ 明朝" w:hAnsi="ＭＳ 明朝" w:cs="ＭＳ 明朝" w:hint="eastAsia"/>
          <w:color w:val="000000"/>
          <w:kern w:val="0"/>
          <w:sz w:val="24"/>
          <w:szCs w:val="24"/>
        </w:rPr>
        <w:t>（会長及び副会長）</w:t>
      </w:r>
    </w:p>
    <w:p w:rsidR="00F7748B" w:rsidRPr="00F7748B" w:rsidRDefault="00F7748B" w:rsidP="00F7748B">
      <w:pPr>
        <w:autoSpaceDE w:val="0"/>
        <w:autoSpaceDN w:val="0"/>
        <w:adjustRightInd w:val="0"/>
        <w:ind w:left="260" w:hanging="260"/>
        <w:jc w:val="left"/>
        <w:rPr>
          <w:rFonts w:ascii="Century" w:eastAsia="ＭＳ 明朝" w:hAnsi="ＭＳ 明朝" w:cs="ＭＳ 明朝"/>
          <w:color w:val="000000"/>
          <w:kern w:val="0"/>
          <w:sz w:val="24"/>
          <w:szCs w:val="24"/>
        </w:rPr>
      </w:pPr>
      <w:r w:rsidRPr="00F7748B">
        <w:rPr>
          <w:rFonts w:ascii="Century" w:eastAsia="ＭＳ 明朝" w:hAnsi="ＭＳ 明朝" w:cs="ＭＳ 明朝" w:hint="eastAsia"/>
          <w:color w:val="000000"/>
          <w:kern w:val="0"/>
          <w:sz w:val="24"/>
          <w:szCs w:val="24"/>
        </w:rPr>
        <w:lastRenderedPageBreak/>
        <w:t>第３条　協議会に会長及び副会長を置き、公益を代表する委員のうちから、委員の互選により定める。</w:t>
      </w:r>
    </w:p>
    <w:p w:rsidR="00F7748B" w:rsidRPr="00F7748B" w:rsidRDefault="00F7748B" w:rsidP="00F7748B">
      <w:pPr>
        <w:autoSpaceDE w:val="0"/>
        <w:autoSpaceDN w:val="0"/>
        <w:adjustRightInd w:val="0"/>
        <w:ind w:left="260" w:hanging="260"/>
        <w:jc w:val="left"/>
        <w:rPr>
          <w:rFonts w:ascii="Century" w:eastAsia="ＭＳ 明朝" w:hAnsi="ＭＳ 明朝" w:cs="ＭＳ 明朝"/>
          <w:color w:val="000000"/>
          <w:kern w:val="0"/>
          <w:sz w:val="24"/>
          <w:szCs w:val="24"/>
        </w:rPr>
      </w:pPr>
      <w:r w:rsidRPr="00F7748B">
        <w:rPr>
          <w:rFonts w:ascii="Century" w:eastAsia="ＭＳ 明朝" w:hAnsi="ＭＳ 明朝" w:cs="ＭＳ 明朝" w:hint="eastAsia"/>
          <w:color w:val="000000"/>
          <w:kern w:val="0"/>
          <w:sz w:val="24"/>
          <w:szCs w:val="24"/>
        </w:rPr>
        <w:t>２　会長は、会務を総理し、協議会を代表する。</w:t>
      </w:r>
    </w:p>
    <w:p w:rsidR="00F7748B" w:rsidRPr="00F7748B" w:rsidRDefault="00F7748B" w:rsidP="00F7748B">
      <w:pPr>
        <w:autoSpaceDE w:val="0"/>
        <w:autoSpaceDN w:val="0"/>
        <w:adjustRightInd w:val="0"/>
        <w:ind w:left="260" w:hanging="260"/>
        <w:jc w:val="left"/>
        <w:rPr>
          <w:rFonts w:ascii="Century" w:eastAsia="ＭＳ 明朝" w:hAnsi="ＭＳ 明朝" w:cs="ＭＳ 明朝"/>
          <w:color w:val="000000"/>
          <w:kern w:val="0"/>
          <w:sz w:val="24"/>
          <w:szCs w:val="24"/>
        </w:rPr>
      </w:pPr>
      <w:r w:rsidRPr="00F7748B">
        <w:rPr>
          <w:rFonts w:ascii="Century" w:eastAsia="ＭＳ 明朝" w:hAnsi="ＭＳ 明朝" w:cs="ＭＳ 明朝" w:hint="eastAsia"/>
          <w:color w:val="000000"/>
          <w:kern w:val="0"/>
          <w:sz w:val="24"/>
          <w:szCs w:val="24"/>
        </w:rPr>
        <w:t>３　副会長は、会長を補佐し、会長に事故があるとき又は会長が欠けたときは、その職務を代理する。</w:t>
      </w:r>
    </w:p>
    <w:p w:rsidR="00F7748B" w:rsidRPr="00F7748B" w:rsidRDefault="00F7748B" w:rsidP="00F7748B">
      <w:pPr>
        <w:autoSpaceDE w:val="0"/>
        <w:autoSpaceDN w:val="0"/>
        <w:adjustRightInd w:val="0"/>
        <w:ind w:left="260"/>
        <w:jc w:val="left"/>
        <w:rPr>
          <w:rFonts w:ascii="Century" w:eastAsia="ＭＳ 明朝" w:hAnsi="ＭＳ 明朝" w:cs="ＭＳ 明朝"/>
          <w:color w:val="000000"/>
          <w:kern w:val="0"/>
          <w:sz w:val="24"/>
          <w:szCs w:val="24"/>
        </w:rPr>
      </w:pPr>
      <w:r w:rsidRPr="00F7748B">
        <w:rPr>
          <w:rFonts w:ascii="Century" w:eastAsia="ＭＳ 明朝" w:hAnsi="ＭＳ 明朝" w:cs="ＭＳ 明朝" w:hint="eastAsia"/>
          <w:color w:val="000000"/>
          <w:kern w:val="0"/>
          <w:sz w:val="24"/>
          <w:szCs w:val="24"/>
        </w:rPr>
        <w:t>（審議事項の通知）</w:t>
      </w:r>
    </w:p>
    <w:p w:rsidR="00F7748B" w:rsidRPr="00F7748B" w:rsidRDefault="00F7748B" w:rsidP="00F7748B">
      <w:pPr>
        <w:autoSpaceDE w:val="0"/>
        <w:autoSpaceDN w:val="0"/>
        <w:adjustRightInd w:val="0"/>
        <w:ind w:left="260" w:hanging="260"/>
        <w:jc w:val="left"/>
        <w:rPr>
          <w:rFonts w:ascii="Century" w:eastAsia="ＭＳ 明朝" w:hAnsi="ＭＳ 明朝" w:cs="ＭＳ 明朝"/>
          <w:color w:val="000000"/>
          <w:kern w:val="0"/>
          <w:sz w:val="24"/>
          <w:szCs w:val="24"/>
        </w:rPr>
      </w:pPr>
      <w:r w:rsidRPr="00F7748B">
        <w:rPr>
          <w:rFonts w:ascii="Century" w:eastAsia="ＭＳ 明朝" w:hAnsi="ＭＳ 明朝" w:cs="ＭＳ 明朝" w:hint="eastAsia"/>
          <w:color w:val="000000"/>
          <w:kern w:val="0"/>
          <w:sz w:val="24"/>
          <w:szCs w:val="24"/>
        </w:rPr>
        <w:t>第４条　市長は、協議会の会議（以下「会議」という）の審議事項について、あらかじめ会長に通知しなければならない。</w:t>
      </w:r>
    </w:p>
    <w:p w:rsidR="00F7748B" w:rsidRPr="00F7748B" w:rsidRDefault="00F7748B" w:rsidP="00F7748B">
      <w:pPr>
        <w:autoSpaceDE w:val="0"/>
        <w:autoSpaceDN w:val="0"/>
        <w:adjustRightInd w:val="0"/>
        <w:ind w:left="260"/>
        <w:jc w:val="left"/>
        <w:rPr>
          <w:rFonts w:ascii="Century" w:eastAsia="ＭＳ 明朝" w:hAnsi="ＭＳ 明朝" w:cs="ＭＳ 明朝"/>
          <w:color w:val="000000"/>
          <w:kern w:val="0"/>
          <w:sz w:val="24"/>
          <w:szCs w:val="24"/>
        </w:rPr>
      </w:pPr>
      <w:r w:rsidRPr="00F7748B">
        <w:rPr>
          <w:rFonts w:ascii="Century" w:eastAsia="ＭＳ 明朝" w:hAnsi="ＭＳ 明朝" w:cs="ＭＳ 明朝" w:hint="eastAsia"/>
          <w:color w:val="000000"/>
          <w:kern w:val="0"/>
          <w:sz w:val="24"/>
          <w:szCs w:val="24"/>
        </w:rPr>
        <w:t>（招集）</w:t>
      </w:r>
    </w:p>
    <w:p w:rsidR="00F7748B" w:rsidRPr="00F7748B" w:rsidRDefault="00F7748B" w:rsidP="00F7748B">
      <w:pPr>
        <w:autoSpaceDE w:val="0"/>
        <w:autoSpaceDN w:val="0"/>
        <w:adjustRightInd w:val="0"/>
        <w:ind w:left="260" w:hanging="260"/>
        <w:jc w:val="left"/>
        <w:rPr>
          <w:rFonts w:ascii="Century" w:eastAsia="ＭＳ 明朝" w:hAnsi="ＭＳ 明朝" w:cs="ＭＳ 明朝"/>
          <w:color w:val="000000"/>
          <w:kern w:val="0"/>
          <w:sz w:val="24"/>
          <w:szCs w:val="24"/>
        </w:rPr>
      </w:pPr>
      <w:r w:rsidRPr="00F7748B">
        <w:rPr>
          <w:rFonts w:ascii="Century" w:eastAsia="ＭＳ 明朝" w:hAnsi="ＭＳ 明朝" w:cs="ＭＳ 明朝" w:hint="eastAsia"/>
          <w:color w:val="000000"/>
          <w:kern w:val="0"/>
          <w:sz w:val="24"/>
          <w:szCs w:val="24"/>
        </w:rPr>
        <w:t>第５条　会議は、会長が招集し、会議開催の日時及び場所並びに付議する案件をあらかじめ委員に通知する。</w:t>
      </w:r>
    </w:p>
    <w:p w:rsidR="00F7748B" w:rsidRPr="00F7748B" w:rsidRDefault="00F7748B" w:rsidP="00F7748B">
      <w:pPr>
        <w:autoSpaceDE w:val="0"/>
        <w:autoSpaceDN w:val="0"/>
        <w:adjustRightInd w:val="0"/>
        <w:ind w:left="260" w:hanging="260"/>
        <w:jc w:val="left"/>
        <w:rPr>
          <w:rFonts w:ascii="Century" w:eastAsia="ＭＳ 明朝" w:hAnsi="ＭＳ 明朝" w:cs="ＭＳ 明朝"/>
          <w:color w:val="000000"/>
          <w:kern w:val="0"/>
          <w:sz w:val="24"/>
          <w:szCs w:val="24"/>
        </w:rPr>
      </w:pPr>
      <w:r w:rsidRPr="00F7748B">
        <w:rPr>
          <w:rFonts w:ascii="Century" w:eastAsia="ＭＳ 明朝" w:hAnsi="ＭＳ 明朝" w:cs="ＭＳ 明朝" w:hint="eastAsia"/>
          <w:color w:val="000000"/>
          <w:kern w:val="0"/>
          <w:sz w:val="24"/>
          <w:szCs w:val="24"/>
        </w:rPr>
        <w:t>２　委員の３分の１以上から会議招集の請求があったときは、会長は、速やかにこれを招集しなければならない。</w:t>
      </w:r>
    </w:p>
    <w:p w:rsidR="00F7748B" w:rsidRPr="00F7748B" w:rsidRDefault="00F7748B" w:rsidP="00F7748B">
      <w:pPr>
        <w:autoSpaceDE w:val="0"/>
        <w:autoSpaceDN w:val="0"/>
        <w:adjustRightInd w:val="0"/>
        <w:ind w:left="260"/>
        <w:jc w:val="left"/>
        <w:rPr>
          <w:rFonts w:ascii="Century" w:eastAsia="ＭＳ 明朝" w:hAnsi="ＭＳ 明朝" w:cs="ＭＳ 明朝"/>
          <w:color w:val="000000"/>
          <w:kern w:val="0"/>
          <w:sz w:val="24"/>
          <w:szCs w:val="24"/>
        </w:rPr>
      </w:pPr>
      <w:r w:rsidRPr="00F7748B">
        <w:rPr>
          <w:rFonts w:ascii="Century" w:eastAsia="ＭＳ 明朝" w:hAnsi="ＭＳ 明朝" w:cs="ＭＳ 明朝" w:hint="eastAsia"/>
          <w:color w:val="000000"/>
          <w:kern w:val="0"/>
          <w:sz w:val="24"/>
          <w:szCs w:val="24"/>
        </w:rPr>
        <w:t>（会議）</w:t>
      </w:r>
    </w:p>
    <w:p w:rsidR="00F7748B" w:rsidRPr="00F7748B" w:rsidRDefault="00F7748B" w:rsidP="00F7748B">
      <w:pPr>
        <w:autoSpaceDE w:val="0"/>
        <w:autoSpaceDN w:val="0"/>
        <w:adjustRightInd w:val="0"/>
        <w:ind w:left="260" w:hanging="260"/>
        <w:jc w:val="left"/>
        <w:rPr>
          <w:rFonts w:ascii="Century" w:eastAsia="ＭＳ 明朝" w:hAnsi="ＭＳ 明朝" w:cs="ＭＳ 明朝"/>
          <w:color w:val="000000"/>
          <w:kern w:val="0"/>
          <w:sz w:val="24"/>
          <w:szCs w:val="24"/>
        </w:rPr>
      </w:pPr>
      <w:r w:rsidRPr="00F7748B">
        <w:rPr>
          <w:rFonts w:ascii="Century" w:eastAsia="ＭＳ 明朝" w:hAnsi="ＭＳ 明朝" w:cs="ＭＳ 明朝" w:hint="eastAsia"/>
          <w:color w:val="000000"/>
          <w:kern w:val="0"/>
          <w:sz w:val="24"/>
          <w:szCs w:val="24"/>
        </w:rPr>
        <w:t>第６条　会議は、会長が会議の議長となり議事を整理する。</w:t>
      </w:r>
    </w:p>
    <w:p w:rsidR="00F7748B" w:rsidRPr="00F7748B" w:rsidRDefault="00F7748B" w:rsidP="00F7748B">
      <w:pPr>
        <w:autoSpaceDE w:val="0"/>
        <w:autoSpaceDN w:val="0"/>
        <w:adjustRightInd w:val="0"/>
        <w:ind w:left="260" w:hanging="260"/>
        <w:jc w:val="left"/>
        <w:rPr>
          <w:rFonts w:ascii="Century" w:eastAsia="ＭＳ 明朝" w:hAnsi="ＭＳ 明朝" w:cs="ＭＳ 明朝"/>
          <w:color w:val="000000"/>
          <w:kern w:val="0"/>
          <w:sz w:val="24"/>
          <w:szCs w:val="24"/>
        </w:rPr>
      </w:pPr>
      <w:r w:rsidRPr="00F7748B">
        <w:rPr>
          <w:rFonts w:ascii="Century" w:eastAsia="ＭＳ 明朝" w:hAnsi="ＭＳ 明朝" w:cs="ＭＳ 明朝" w:hint="eastAsia"/>
          <w:color w:val="000000"/>
          <w:kern w:val="0"/>
          <w:sz w:val="24"/>
          <w:szCs w:val="24"/>
        </w:rPr>
        <w:t>２　会議は、委員の半数以上の出席がなければ開くことができない。</w:t>
      </w:r>
    </w:p>
    <w:p w:rsidR="00F7748B" w:rsidRPr="00F7748B" w:rsidRDefault="00F7748B" w:rsidP="00F7748B">
      <w:pPr>
        <w:autoSpaceDE w:val="0"/>
        <w:autoSpaceDN w:val="0"/>
        <w:adjustRightInd w:val="0"/>
        <w:ind w:left="260" w:hanging="260"/>
        <w:jc w:val="left"/>
        <w:rPr>
          <w:rFonts w:ascii="Century" w:eastAsia="ＭＳ 明朝" w:hAnsi="ＭＳ 明朝" w:cs="ＭＳ 明朝"/>
          <w:color w:val="000000"/>
          <w:kern w:val="0"/>
          <w:sz w:val="24"/>
          <w:szCs w:val="24"/>
        </w:rPr>
      </w:pPr>
      <w:r w:rsidRPr="00F7748B">
        <w:rPr>
          <w:rFonts w:ascii="Century" w:eastAsia="ＭＳ 明朝" w:hAnsi="ＭＳ 明朝" w:cs="ＭＳ 明朝" w:hint="eastAsia"/>
          <w:color w:val="000000"/>
          <w:kern w:val="0"/>
          <w:sz w:val="24"/>
          <w:szCs w:val="24"/>
        </w:rPr>
        <w:t>３　会議の議事は、出席委員の過半数をもって決し、可否同数のときは、議長の決するところによる。</w:t>
      </w:r>
    </w:p>
    <w:p w:rsidR="00F7748B" w:rsidRPr="00F7748B" w:rsidRDefault="00F7748B" w:rsidP="00F7748B">
      <w:pPr>
        <w:autoSpaceDE w:val="0"/>
        <w:autoSpaceDN w:val="0"/>
        <w:adjustRightInd w:val="0"/>
        <w:ind w:left="260"/>
        <w:jc w:val="left"/>
        <w:rPr>
          <w:rFonts w:ascii="Century" w:eastAsia="ＭＳ 明朝" w:hAnsi="ＭＳ 明朝" w:cs="ＭＳ 明朝"/>
          <w:color w:val="000000"/>
          <w:kern w:val="0"/>
          <w:sz w:val="24"/>
          <w:szCs w:val="24"/>
        </w:rPr>
      </w:pPr>
      <w:r w:rsidRPr="00F7748B">
        <w:rPr>
          <w:rFonts w:ascii="Century" w:eastAsia="ＭＳ 明朝" w:hAnsi="ＭＳ 明朝" w:cs="ＭＳ 明朝" w:hint="eastAsia"/>
          <w:color w:val="000000"/>
          <w:kern w:val="0"/>
          <w:sz w:val="24"/>
          <w:szCs w:val="24"/>
        </w:rPr>
        <w:t>（参考資料の提出等）</w:t>
      </w:r>
    </w:p>
    <w:p w:rsidR="00F7748B" w:rsidRPr="00F7748B" w:rsidRDefault="00F7748B" w:rsidP="00F7748B">
      <w:pPr>
        <w:autoSpaceDE w:val="0"/>
        <w:autoSpaceDN w:val="0"/>
        <w:adjustRightInd w:val="0"/>
        <w:ind w:left="260" w:hanging="260"/>
        <w:jc w:val="left"/>
        <w:rPr>
          <w:rFonts w:ascii="Century" w:eastAsia="ＭＳ 明朝" w:hAnsi="ＭＳ 明朝" w:cs="ＭＳ 明朝"/>
          <w:color w:val="000000"/>
          <w:kern w:val="0"/>
          <w:sz w:val="24"/>
          <w:szCs w:val="24"/>
        </w:rPr>
      </w:pPr>
      <w:r w:rsidRPr="00F7748B">
        <w:rPr>
          <w:rFonts w:ascii="Century" w:eastAsia="ＭＳ 明朝" w:hAnsi="ＭＳ 明朝" w:cs="ＭＳ 明朝" w:hint="eastAsia"/>
          <w:color w:val="000000"/>
          <w:kern w:val="0"/>
          <w:sz w:val="24"/>
          <w:szCs w:val="24"/>
        </w:rPr>
        <w:t>第７条　協議会において必要があると認めるときは、職員に参考資料を提出させ、又は職員の出席を求めて説明を聴くことができる。</w:t>
      </w:r>
    </w:p>
    <w:p w:rsidR="00F7748B" w:rsidRPr="00F7748B" w:rsidRDefault="00F7748B" w:rsidP="00F7748B">
      <w:pPr>
        <w:autoSpaceDE w:val="0"/>
        <w:autoSpaceDN w:val="0"/>
        <w:adjustRightInd w:val="0"/>
        <w:ind w:left="260"/>
        <w:jc w:val="left"/>
        <w:rPr>
          <w:rFonts w:ascii="Century" w:eastAsia="ＭＳ 明朝" w:hAnsi="ＭＳ 明朝" w:cs="ＭＳ 明朝"/>
          <w:color w:val="000000"/>
          <w:kern w:val="0"/>
          <w:sz w:val="24"/>
          <w:szCs w:val="24"/>
        </w:rPr>
      </w:pPr>
      <w:r w:rsidRPr="00F7748B">
        <w:rPr>
          <w:rFonts w:ascii="Century" w:eastAsia="ＭＳ 明朝" w:hAnsi="ＭＳ 明朝" w:cs="ＭＳ 明朝" w:hint="eastAsia"/>
          <w:color w:val="000000"/>
          <w:kern w:val="0"/>
          <w:sz w:val="24"/>
          <w:szCs w:val="24"/>
        </w:rPr>
        <w:t>（市長への報告）</w:t>
      </w:r>
    </w:p>
    <w:p w:rsidR="00F7748B" w:rsidRPr="00F7748B" w:rsidRDefault="00F7748B" w:rsidP="00F7748B">
      <w:pPr>
        <w:autoSpaceDE w:val="0"/>
        <w:autoSpaceDN w:val="0"/>
        <w:adjustRightInd w:val="0"/>
        <w:ind w:left="260" w:hanging="260"/>
        <w:jc w:val="left"/>
        <w:rPr>
          <w:rFonts w:ascii="Century" w:eastAsia="ＭＳ 明朝" w:hAnsi="ＭＳ 明朝" w:cs="ＭＳ 明朝"/>
          <w:color w:val="000000"/>
          <w:kern w:val="0"/>
          <w:sz w:val="24"/>
          <w:szCs w:val="24"/>
        </w:rPr>
      </w:pPr>
      <w:r w:rsidRPr="00F7748B">
        <w:rPr>
          <w:rFonts w:ascii="Century" w:eastAsia="ＭＳ 明朝" w:hAnsi="ＭＳ 明朝" w:cs="ＭＳ 明朝" w:hint="eastAsia"/>
          <w:color w:val="000000"/>
          <w:kern w:val="0"/>
          <w:sz w:val="24"/>
          <w:szCs w:val="24"/>
        </w:rPr>
        <w:t>第８条　会長は、会議で審議した結果を市長に報告しなければならない。</w:t>
      </w:r>
    </w:p>
    <w:p w:rsidR="00F7748B" w:rsidRPr="00F7748B" w:rsidRDefault="00F7748B" w:rsidP="00F7748B">
      <w:pPr>
        <w:autoSpaceDE w:val="0"/>
        <w:autoSpaceDN w:val="0"/>
        <w:adjustRightInd w:val="0"/>
        <w:ind w:left="260"/>
        <w:jc w:val="left"/>
        <w:rPr>
          <w:rFonts w:ascii="Century" w:eastAsia="ＭＳ 明朝" w:hAnsi="ＭＳ 明朝" w:cs="ＭＳ 明朝"/>
          <w:color w:val="000000"/>
          <w:kern w:val="0"/>
          <w:sz w:val="24"/>
          <w:szCs w:val="24"/>
        </w:rPr>
      </w:pPr>
      <w:r w:rsidRPr="00F7748B">
        <w:rPr>
          <w:rFonts w:ascii="Century" w:eastAsia="ＭＳ 明朝" w:hAnsi="ＭＳ 明朝" w:cs="ＭＳ 明朝" w:hint="eastAsia"/>
          <w:color w:val="000000"/>
          <w:kern w:val="0"/>
          <w:sz w:val="24"/>
          <w:szCs w:val="24"/>
        </w:rPr>
        <w:t>（会議録の作成）</w:t>
      </w:r>
    </w:p>
    <w:p w:rsidR="00F7748B" w:rsidRPr="00F7748B" w:rsidRDefault="00F7748B" w:rsidP="00F7748B">
      <w:pPr>
        <w:autoSpaceDE w:val="0"/>
        <w:autoSpaceDN w:val="0"/>
        <w:adjustRightInd w:val="0"/>
        <w:ind w:left="260" w:hanging="260"/>
        <w:jc w:val="left"/>
        <w:rPr>
          <w:rFonts w:ascii="Century" w:eastAsia="ＭＳ 明朝" w:hAnsi="ＭＳ 明朝" w:cs="ＭＳ 明朝"/>
          <w:color w:val="000000"/>
          <w:kern w:val="0"/>
          <w:sz w:val="24"/>
          <w:szCs w:val="24"/>
        </w:rPr>
      </w:pPr>
      <w:r w:rsidRPr="00F7748B">
        <w:rPr>
          <w:rFonts w:ascii="Century" w:eastAsia="ＭＳ 明朝" w:hAnsi="ＭＳ 明朝" w:cs="ＭＳ 明朝" w:hint="eastAsia"/>
          <w:color w:val="000000"/>
          <w:kern w:val="0"/>
          <w:sz w:val="24"/>
          <w:szCs w:val="24"/>
        </w:rPr>
        <w:t>第９条　会長は、会議終了後速やかに会議録を作成し、これに署名しなければならない。</w:t>
      </w:r>
    </w:p>
    <w:p w:rsidR="00F7748B" w:rsidRPr="00F7748B" w:rsidRDefault="00F7748B" w:rsidP="00F7748B">
      <w:pPr>
        <w:autoSpaceDE w:val="0"/>
        <w:autoSpaceDN w:val="0"/>
        <w:adjustRightInd w:val="0"/>
        <w:ind w:left="260"/>
        <w:jc w:val="left"/>
        <w:rPr>
          <w:rFonts w:ascii="Century" w:eastAsia="ＭＳ 明朝" w:hAnsi="ＭＳ 明朝" w:cs="ＭＳ 明朝"/>
          <w:color w:val="000000"/>
          <w:kern w:val="0"/>
          <w:sz w:val="24"/>
          <w:szCs w:val="24"/>
        </w:rPr>
      </w:pPr>
      <w:bookmarkStart w:id="1" w:name="_Hlk99456731"/>
      <w:r w:rsidRPr="00F7748B">
        <w:rPr>
          <w:rFonts w:ascii="Century" w:eastAsia="ＭＳ 明朝" w:hAnsi="ＭＳ 明朝" w:cs="ＭＳ 明朝" w:hint="eastAsia"/>
          <w:color w:val="000000"/>
          <w:kern w:val="0"/>
          <w:sz w:val="24"/>
          <w:szCs w:val="24"/>
        </w:rPr>
        <w:t>（会議録の記載事項）</w:t>
      </w:r>
    </w:p>
    <w:p w:rsidR="00F7748B" w:rsidRPr="00F7748B" w:rsidRDefault="00F7748B" w:rsidP="00F7748B">
      <w:pPr>
        <w:autoSpaceDE w:val="0"/>
        <w:autoSpaceDN w:val="0"/>
        <w:adjustRightInd w:val="0"/>
        <w:ind w:left="260" w:hanging="260"/>
        <w:jc w:val="left"/>
        <w:rPr>
          <w:rFonts w:ascii="Century" w:eastAsia="ＭＳ 明朝" w:hAnsi="ＭＳ 明朝" w:cs="ＭＳ 明朝"/>
          <w:color w:val="000000"/>
          <w:kern w:val="0"/>
          <w:sz w:val="24"/>
          <w:szCs w:val="24"/>
        </w:rPr>
      </w:pPr>
      <w:r w:rsidRPr="00F7748B">
        <w:rPr>
          <w:rFonts w:ascii="Century" w:eastAsia="ＭＳ 明朝" w:hAnsi="ＭＳ 明朝" w:cs="ＭＳ 明朝" w:hint="eastAsia"/>
          <w:color w:val="000000"/>
          <w:kern w:val="0"/>
          <w:sz w:val="24"/>
          <w:szCs w:val="24"/>
        </w:rPr>
        <w:t>第１０条　会議録には、次に掲げる事項を記載しなければならない。</w:t>
      </w:r>
    </w:p>
    <w:bookmarkEnd w:id="1"/>
    <w:p w:rsidR="00F7748B" w:rsidRPr="00F7748B" w:rsidRDefault="00F7748B" w:rsidP="00F7748B">
      <w:pPr>
        <w:autoSpaceDE w:val="0"/>
        <w:autoSpaceDN w:val="0"/>
        <w:adjustRightInd w:val="0"/>
        <w:ind w:left="520" w:hanging="260"/>
        <w:jc w:val="left"/>
        <w:rPr>
          <w:rFonts w:ascii="Century" w:eastAsia="ＭＳ 明朝" w:hAnsi="ＭＳ 明朝" w:cs="ＭＳ 明朝"/>
          <w:color w:val="000000"/>
          <w:kern w:val="0"/>
          <w:sz w:val="24"/>
          <w:szCs w:val="24"/>
        </w:rPr>
      </w:pPr>
      <w:r w:rsidRPr="00F7748B">
        <w:rPr>
          <w:rFonts w:ascii="Century" w:eastAsia="ＭＳ 明朝" w:hAnsi="ＭＳ 明朝" w:cs="ＭＳ 明朝"/>
          <w:color w:val="000000"/>
          <w:kern w:val="0"/>
          <w:sz w:val="24"/>
          <w:szCs w:val="24"/>
        </w:rPr>
        <w:t>(1)</w:t>
      </w:r>
      <w:r w:rsidRPr="00F7748B">
        <w:rPr>
          <w:rFonts w:ascii="Century" w:eastAsia="ＭＳ 明朝" w:hAnsi="ＭＳ 明朝" w:cs="ＭＳ 明朝" w:hint="eastAsia"/>
          <w:color w:val="000000"/>
          <w:kern w:val="0"/>
          <w:sz w:val="24"/>
          <w:szCs w:val="24"/>
        </w:rPr>
        <w:t xml:space="preserve">　開会及び閉会に関する事項</w:t>
      </w:r>
    </w:p>
    <w:p w:rsidR="00F7748B" w:rsidRPr="00F7748B" w:rsidRDefault="00F7748B" w:rsidP="00F7748B">
      <w:pPr>
        <w:autoSpaceDE w:val="0"/>
        <w:autoSpaceDN w:val="0"/>
        <w:adjustRightInd w:val="0"/>
        <w:ind w:left="520" w:hanging="260"/>
        <w:jc w:val="left"/>
        <w:rPr>
          <w:rFonts w:ascii="Century" w:eastAsia="ＭＳ 明朝" w:hAnsi="ＭＳ 明朝" w:cs="ＭＳ 明朝"/>
          <w:color w:val="000000"/>
          <w:kern w:val="0"/>
          <w:sz w:val="24"/>
          <w:szCs w:val="24"/>
        </w:rPr>
      </w:pPr>
      <w:r w:rsidRPr="00F7748B">
        <w:rPr>
          <w:rFonts w:ascii="Century" w:eastAsia="ＭＳ 明朝" w:hAnsi="ＭＳ 明朝" w:cs="ＭＳ 明朝"/>
          <w:color w:val="000000"/>
          <w:kern w:val="0"/>
          <w:sz w:val="24"/>
          <w:szCs w:val="24"/>
        </w:rPr>
        <w:t>(2)</w:t>
      </w:r>
      <w:r w:rsidRPr="00F7748B">
        <w:rPr>
          <w:rFonts w:ascii="Century" w:eastAsia="ＭＳ 明朝" w:hAnsi="ＭＳ 明朝" w:cs="ＭＳ 明朝" w:hint="eastAsia"/>
          <w:color w:val="000000"/>
          <w:kern w:val="0"/>
          <w:sz w:val="24"/>
          <w:szCs w:val="24"/>
        </w:rPr>
        <w:t xml:space="preserve">　出席委員及び欠席委員の氏名</w:t>
      </w:r>
    </w:p>
    <w:p w:rsidR="00F7748B" w:rsidRPr="00F7748B" w:rsidRDefault="00F7748B" w:rsidP="00F7748B">
      <w:pPr>
        <w:autoSpaceDE w:val="0"/>
        <w:autoSpaceDN w:val="0"/>
        <w:adjustRightInd w:val="0"/>
        <w:ind w:left="520" w:hanging="260"/>
        <w:jc w:val="left"/>
        <w:rPr>
          <w:rFonts w:ascii="Century" w:eastAsia="ＭＳ 明朝" w:hAnsi="ＭＳ 明朝" w:cs="ＭＳ 明朝"/>
          <w:color w:val="000000"/>
          <w:kern w:val="0"/>
          <w:sz w:val="24"/>
          <w:szCs w:val="24"/>
        </w:rPr>
      </w:pPr>
      <w:r w:rsidRPr="00F7748B">
        <w:rPr>
          <w:rFonts w:ascii="Century" w:eastAsia="ＭＳ 明朝" w:hAnsi="ＭＳ 明朝" w:cs="ＭＳ 明朝"/>
          <w:color w:val="000000"/>
          <w:kern w:val="0"/>
          <w:sz w:val="24"/>
          <w:szCs w:val="24"/>
        </w:rPr>
        <w:t>(3)</w:t>
      </w:r>
      <w:r w:rsidRPr="00F7748B">
        <w:rPr>
          <w:rFonts w:ascii="Century" w:eastAsia="ＭＳ 明朝" w:hAnsi="ＭＳ 明朝" w:cs="ＭＳ 明朝" w:hint="eastAsia"/>
          <w:color w:val="000000"/>
          <w:kern w:val="0"/>
          <w:sz w:val="24"/>
          <w:szCs w:val="24"/>
        </w:rPr>
        <w:t xml:space="preserve">　議題及び議事の要旨</w:t>
      </w:r>
    </w:p>
    <w:p w:rsidR="00F7748B" w:rsidRDefault="00F7748B" w:rsidP="00F06FA4">
      <w:pPr>
        <w:autoSpaceDE w:val="0"/>
        <w:autoSpaceDN w:val="0"/>
        <w:adjustRightInd w:val="0"/>
        <w:ind w:left="520" w:hanging="260"/>
        <w:jc w:val="left"/>
        <w:rPr>
          <w:rFonts w:ascii="Century" w:eastAsia="ＭＳ 明朝" w:hAnsi="ＭＳ 明朝" w:cs="ＭＳ 明朝"/>
          <w:color w:val="000000"/>
          <w:kern w:val="0"/>
          <w:sz w:val="24"/>
          <w:szCs w:val="24"/>
        </w:rPr>
      </w:pPr>
      <w:r w:rsidRPr="00F7748B">
        <w:rPr>
          <w:rFonts w:ascii="Century" w:eastAsia="ＭＳ 明朝" w:hAnsi="ＭＳ 明朝" w:cs="ＭＳ 明朝"/>
          <w:color w:val="000000"/>
          <w:kern w:val="0"/>
          <w:sz w:val="24"/>
          <w:szCs w:val="24"/>
        </w:rPr>
        <w:t>(4)</w:t>
      </w:r>
      <w:r w:rsidRPr="00F7748B">
        <w:rPr>
          <w:rFonts w:ascii="Century" w:eastAsia="ＭＳ 明朝" w:hAnsi="ＭＳ 明朝" w:cs="ＭＳ 明朝" w:hint="eastAsia"/>
          <w:color w:val="000000"/>
          <w:kern w:val="0"/>
          <w:sz w:val="24"/>
          <w:szCs w:val="24"/>
        </w:rPr>
        <w:t xml:space="preserve">　その他会長が必要と認める事項</w:t>
      </w:r>
    </w:p>
    <w:p w:rsidR="00B4754A" w:rsidRPr="00F7748B" w:rsidRDefault="00B4754A" w:rsidP="00B4754A">
      <w:pPr>
        <w:autoSpaceDE w:val="0"/>
        <w:autoSpaceDN w:val="0"/>
        <w:adjustRightInd w:val="0"/>
        <w:ind w:left="260"/>
        <w:jc w:val="left"/>
        <w:rPr>
          <w:rFonts w:ascii="Century" w:eastAsia="ＭＳ 明朝" w:hAnsi="ＭＳ 明朝" w:cs="ＭＳ 明朝"/>
          <w:color w:val="000000"/>
          <w:kern w:val="0"/>
          <w:sz w:val="24"/>
          <w:szCs w:val="24"/>
        </w:rPr>
      </w:pPr>
      <w:bookmarkStart w:id="2" w:name="_Hlk99456855"/>
      <w:r w:rsidRPr="00F7748B">
        <w:rPr>
          <w:rFonts w:ascii="Century" w:eastAsia="ＭＳ 明朝" w:hAnsi="ＭＳ 明朝" w:cs="ＭＳ 明朝" w:hint="eastAsia"/>
          <w:color w:val="000000"/>
          <w:kern w:val="0"/>
          <w:sz w:val="24"/>
          <w:szCs w:val="24"/>
        </w:rPr>
        <w:t>（</w:t>
      </w:r>
      <w:r>
        <w:rPr>
          <w:rFonts w:ascii="Century" w:eastAsia="ＭＳ 明朝" w:hAnsi="ＭＳ 明朝" w:cs="ＭＳ 明朝" w:hint="eastAsia"/>
          <w:color w:val="000000"/>
          <w:kern w:val="0"/>
          <w:sz w:val="24"/>
          <w:szCs w:val="24"/>
        </w:rPr>
        <w:t>庶務</w:t>
      </w:r>
      <w:r w:rsidRPr="00F7748B">
        <w:rPr>
          <w:rFonts w:ascii="Century" w:eastAsia="ＭＳ 明朝" w:hAnsi="ＭＳ 明朝" w:cs="ＭＳ 明朝" w:hint="eastAsia"/>
          <w:color w:val="000000"/>
          <w:kern w:val="0"/>
          <w:sz w:val="24"/>
          <w:szCs w:val="24"/>
        </w:rPr>
        <w:t>）</w:t>
      </w:r>
    </w:p>
    <w:p w:rsidR="00B4754A" w:rsidRPr="00F7748B" w:rsidRDefault="00B4754A" w:rsidP="00B4754A">
      <w:pPr>
        <w:autoSpaceDE w:val="0"/>
        <w:autoSpaceDN w:val="0"/>
        <w:adjustRightInd w:val="0"/>
        <w:ind w:left="260" w:hanging="260"/>
        <w:jc w:val="left"/>
        <w:rPr>
          <w:rFonts w:ascii="Century" w:eastAsia="ＭＳ 明朝" w:hAnsi="ＭＳ 明朝" w:cs="ＭＳ 明朝"/>
          <w:color w:val="000000"/>
          <w:kern w:val="0"/>
          <w:sz w:val="24"/>
          <w:szCs w:val="24"/>
        </w:rPr>
      </w:pPr>
      <w:r w:rsidRPr="00F7748B">
        <w:rPr>
          <w:rFonts w:ascii="Century" w:eastAsia="ＭＳ 明朝" w:hAnsi="ＭＳ 明朝" w:cs="ＭＳ 明朝" w:hint="eastAsia"/>
          <w:color w:val="000000"/>
          <w:kern w:val="0"/>
          <w:sz w:val="24"/>
          <w:szCs w:val="24"/>
        </w:rPr>
        <w:t>第１</w:t>
      </w:r>
      <w:r>
        <w:rPr>
          <w:rFonts w:ascii="Century" w:eastAsia="ＭＳ 明朝" w:hAnsi="ＭＳ 明朝" w:cs="ＭＳ 明朝" w:hint="eastAsia"/>
          <w:color w:val="000000"/>
          <w:kern w:val="0"/>
          <w:sz w:val="24"/>
          <w:szCs w:val="24"/>
        </w:rPr>
        <w:t>１</w:t>
      </w:r>
      <w:r w:rsidRPr="00F7748B">
        <w:rPr>
          <w:rFonts w:ascii="Century" w:eastAsia="ＭＳ 明朝" w:hAnsi="ＭＳ 明朝" w:cs="ＭＳ 明朝" w:hint="eastAsia"/>
          <w:color w:val="000000"/>
          <w:kern w:val="0"/>
          <w:sz w:val="24"/>
          <w:szCs w:val="24"/>
        </w:rPr>
        <w:t xml:space="preserve">条　</w:t>
      </w:r>
      <w:r>
        <w:rPr>
          <w:rFonts w:ascii="Century" w:eastAsia="ＭＳ 明朝" w:hAnsi="ＭＳ 明朝" w:cs="ＭＳ 明朝" w:hint="eastAsia"/>
          <w:color w:val="000000"/>
          <w:kern w:val="0"/>
          <w:sz w:val="24"/>
          <w:szCs w:val="24"/>
        </w:rPr>
        <w:t>協議会の庶務は、国民健康保険事業の運営に関する担当課において処理する。</w:t>
      </w:r>
    </w:p>
    <w:bookmarkEnd w:id="2"/>
    <w:p w:rsidR="00B4754A" w:rsidRPr="00F7748B" w:rsidRDefault="00B4754A" w:rsidP="00B4754A">
      <w:pPr>
        <w:autoSpaceDE w:val="0"/>
        <w:autoSpaceDN w:val="0"/>
        <w:adjustRightInd w:val="0"/>
        <w:ind w:left="260"/>
        <w:jc w:val="left"/>
        <w:rPr>
          <w:rFonts w:ascii="Century" w:eastAsia="ＭＳ 明朝" w:hAnsi="ＭＳ 明朝" w:cs="ＭＳ 明朝"/>
          <w:color w:val="000000"/>
          <w:kern w:val="0"/>
          <w:sz w:val="24"/>
          <w:szCs w:val="24"/>
        </w:rPr>
      </w:pPr>
      <w:r w:rsidRPr="00F7748B">
        <w:rPr>
          <w:rFonts w:ascii="Century" w:eastAsia="ＭＳ 明朝" w:hAnsi="ＭＳ 明朝" w:cs="ＭＳ 明朝" w:hint="eastAsia"/>
          <w:color w:val="000000"/>
          <w:kern w:val="0"/>
          <w:sz w:val="24"/>
          <w:szCs w:val="24"/>
        </w:rPr>
        <w:t>（</w:t>
      </w:r>
      <w:r>
        <w:rPr>
          <w:rFonts w:ascii="Century" w:eastAsia="ＭＳ 明朝" w:hAnsi="ＭＳ 明朝" w:cs="ＭＳ 明朝" w:hint="eastAsia"/>
          <w:color w:val="000000"/>
          <w:kern w:val="0"/>
          <w:sz w:val="24"/>
          <w:szCs w:val="24"/>
        </w:rPr>
        <w:t>委任</w:t>
      </w:r>
      <w:r w:rsidRPr="00F7748B">
        <w:rPr>
          <w:rFonts w:ascii="Century" w:eastAsia="ＭＳ 明朝" w:hAnsi="ＭＳ 明朝" w:cs="ＭＳ 明朝" w:hint="eastAsia"/>
          <w:color w:val="000000"/>
          <w:kern w:val="0"/>
          <w:sz w:val="24"/>
          <w:szCs w:val="24"/>
        </w:rPr>
        <w:t>）</w:t>
      </w:r>
    </w:p>
    <w:p w:rsidR="00B4754A" w:rsidRPr="00F7748B" w:rsidRDefault="00B4754A" w:rsidP="00B4754A">
      <w:pPr>
        <w:autoSpaceDE w:val="0"/>
        <w:autoSpaceDN w:val="0"/>
        <w:adjustRightInd w:val="0"/>
        <w:ind w:left="260" w:hanging="260"/>
        <w:jc w:val="left"/>
        <w:rPr>
          <w:rFonts w:ascii="Century" w:eastAsia="ＭＳ 明朝" w:hAnsi="ＭＳ 明朝" w:cs="ＭＳ 明朝"/>
          <w:color w:val="000000"/>
          <w:kern w:val="0"/>
          <w:sz w:val="24"/>
          <w:szCs w:val="24"/>
        </w:rPr>
      </w:pPr>
      <w:r w:rsidRPr="00F7748B">
        <w:rPr>
          <w:rFonts w:ascii="Century" w:eastAsia="ＭＳ 明朝" w:hAnsi="ＭＳ 明朝" w:cs="ＭＳ 明朝" w:hint="eastAsia"/>
          <w:color w:val="000000"/>
          <w:kern w:val="0"/>
          <w:sz w:val="24"/>
          <w:szCs w:val="24"/>
        </w:rPr>
        <w:t>第１</w:t>
      </w:r>
      <w:r>
        <w:rPr>
          <w:rFonts w:ascii="Century" w:eastAsia="ＭＳ 明朝" w:hAnsi="ＭＳ 明朝" w:cs="ＭＳ 明朝" w:hint="eastAsia"/>
          <w:color w:val="000000"/>
          <w:kern w:val="0"/>
          <w:sz w:val="24"/>
          <w:szCs w:val="24"/>
        </w:rPr>
        <w:t>２</w:t>
      </w:r>
      <w:r w:rsidRPr="00F7748B">
        <w:rPr>
          <w:rFonts w:ascii="Century" w:eastAsia="ＭＳ 明朝" w:hAnsi="ＭＳ 明朝" w:cs="ＭＳ 明朝" w:hint="eastAsia"/>
          <w:color w:val="000000"/>
          <w:kern w:val="0"/>
          <w:sz w:val="24"/>
          <w:szCs w:val="24"/>
        </w:rPr>
        <w:t xml:space="preserve">条　</w:t>
      </w:r>
      <w:r>
        <w:rPr>
          <w:rFonts w:ascii="Century" w:eastAsia="ＭＳ 明朝" w:hAnsi="ＭＳ 明朝" w:cs="ＭＳ 明朝" w:hint="eastAsia"/>
          <w:color w:val="000000"/>
          <w:kern w:val="0"/>
          <w:sz w:val="24"/>
          <w:szCs w:val="24"/>
        </w:rPr>
        <w:t>この規則に定めるもののほか、協議会の運営に関し必要な事項は、会長が定める。</w:t>
      </w:r>
    </w:p>
    <w:sectPr w:rsidR="00B4754A" w:rsidRPr="00F7748B" w:rsidSect="00B4754A">
      <w:pgSz w:w="11906" w:h="16838" w:code="9"/>
      <w:pgMar w:top="1701" w:right="1701" w:bottom="1701" w:left="1701" w:header="851" w:footer="992" w:gutter="0"/>
      <w:cols w:space="425"/>
      <w:docGrid w:type="line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7748B" w:rsidRDefault="00F7748B" w:rsidP="00F7748B">
      <w:r>
        <w:separator/>
      </w:r>
    </w:p>
  </w:endnote>
  <w:endnote w:type="continuationSeparator" w:id="0">
    <w:p w:rsidR="00F7748B" w:rsidRDefault="00F7748B" w:rsidP="00F774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7748B" w:rsidRDefault="00F7748B" w:rsidP="00F7748B">
      <w:r>
        <w:separator/>
      </w:r>
    </w:p>
  </w:footnote>
  <w:footnote w:type="continuationSeparator" w:id="0">
    <w:p w:rsidR="00F7748B" w:rsidRDefault="00F7748B" w:rsidP="00F774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41057F1"/>
    <w:multiLevelType w:val="hybridMultilevel"/>
    <w:tmpl w:val="698C8B28"/>
    <w:lvl w:ilvl="0" w:tplc="15025C18">
      <w:start w:val="1"/>
      <w:numFmt w:val="decimalEnclosedCircle"/>
      <w:lvlText w:val="%1"/>
      <w:lvlJc w:val="left"/>
      <w:pPr>
        <w:ind w:left="615" w:hanging="360"/>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353"/>
  <w:displayHorizontalDrawingGridEvery w:val="0"/>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2DEC"/>
    <w:rsid w:val="000A1170"/>
    <w:rsid w:val="00183C7C"/>
    <w:rsid w:val="001A627B"/>
    <w:rsid w:val="00307C1C"/>
    <w:rsid w:val="00504DD8"/>
    <w:rsid w:val="00516912"/>
    <w:rsid w:val="0053567E"/>
    <w:rsid w:val="00591FB4"/>
    <w:rsid w:val="005F00A0"/>
    <w:rsid w:val="00600181"/>
    <w:rsid w:val="00627646"/>
    <w:rsid w:val="00634651"/>
    <w:rsid w:val="0072568F"/>
    <w:rsid w:val="007563F5"/>
    <w:rsid w:val="0076424A"/>
    <w:rsid w:val="00774AFB"/>
    <w:rsid w:val="007933A3"/>
    <w:rsid w:val="009615E7"/>
    <w:rsid w:val="009A2DEC"/>
    <w:rsid w:val="00AF6B02"/>
    <w:rsid w:val="00B4754A"/>
    <w:rsid w:val="00B527FD"/>
    <w:rsid w:val="00E05280"/>
    <w:rsid w:val="00E30EA3"/>
    <w:rsid w:val="00F06FA4"/>
    <w:rsid w:val="00F774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53757831"/>
  <w15:chartTrackingRefBased/>
  <w15:docId w15:val="{8F6E03E4-D6CC-400D-9A59-711C88E84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A2DEC"/>
    <w:pPr>
      <w:ind w:leftChars="400" w:left="840"/>
    </w:pPr>
  </w:style>
  <w:style w:type="table" w:styleId="a4">
    <w:name w:val="Table Grid"/>
    <w:basedOn w:val="a1"/>
    <w:uiPriority w:val="39"/>
    <w:rsid w:val="006346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504DD8"/>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504DD8"/>
    <w:rPr>
      <w:rFonts w:asciiTheme="majorHAnsi" w:eastAsiaTheme="majorEastAsia" w:hAnsiTheme="majorHAnsi" w:cstheme="majorBidi"/>
      <w:sz w:val="18"/>
      <w:szCs w:val="18"/>
    </w:rPr>
  </w:style>
  <w:style w:type="paragraph" w:styleId="a7">
    <w:name w:val="header"/>
    <w:basedOn w:val="a"/>
    <w:link w:val="a8"/>
    <w:uiPriority w:val="99"/>
    <w:unhideWhenUsed/>
    <w:rsid w:val="00F7748B"/>
    <w:pPr>
      <w:tabs>
        <w:tab w:val="center" w:pos="4252"/>
        <w:tab w:val="right" w:pos="8504"/>
      </w:tabs>
      <w:snapToGrid w:val="0"/>
    </w:pPr>
  </w:style>
  <w:style w:type="character" w:customStyle="1" w:styleId="a8">
    <w:name w:val="ヘッダー (文字)"/>
    <w:basedOn w:val="a0"/>
    <w:link w:val="a7"/>
    <w:uiPriority w:val="99"/>
    <w:rsid w:val="00F7748B"/>
  </w:style>
  <w:style w:type="paragraph" w:styleId="a9">
    <w:name w:val="footer"/>
    <w:basedOn w:val="a"/>
    <w:link w:val="aa"/>
    <w:uiPriority w:val="99"/>
    <w:unhideWhenUsed/>
    <w:rsid w:val="00F7748B"/>
    <w:pPr>
      <w:tabs>
        <w:tab w:val="center" w:pos="4252"/>
        <w:tab w:val="right" w:pos="8504"/>
      </w:tabs>
      <w:snapToGrid w:val="0"/>
    </w:pPr>
  </w:style>
  <w:style w:type="character" w:customStyle="1" w:styleId="aa">
    <w:name w:val="フッター (文字)"/>
    <w:basedOn w:val="a0"/>
    <w:link w:val="a9"/>
    <w:uiPriority w:val="99"/>
    <w:rsid w:val="00F7748B"/>
  </w:style>
  <w:style w:type="paragraph" w:customStyle="1" w:styleId="1">
    <w:name w:val="表題1"/>
    <w:basedOn w:val="a"/>
    <w:rsid w:val="00F7748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cm">
    <w:name w:val="cm"/>
    <w:basedOn w:val="a0"/>
    <w:rsid w:val="00F7748B"/>
  </w:style>
  <w:style w:type="paragraph" w:customStyle="1" w:styleId="num">
    <w:name w:val="num"/>
    <w:basedOn w:val="a"/>
    <w:rsid w:val="00F7748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um1">
    <w:name w:val="num1"/>
    <w:basedOn w:val="a0"/>
    <w:rsid w:val="00F7748B"/>
  </w:style>
  <w:style w:type="character" w:customStyle="1" w:styleId="p">
    <w:name w:val="p"/>
    <w:basedOn w:val="a0"/>
    <w:rsid w:val="00F7748B"/>
  </w:style>
  <w:style w:type="paragraph" w:customStyle="1" w:styleId="title-irregular">
    <w:name w:val="title-irregular"/>
    <w:basedOn w:val="a"/>
    <w:rsid w:val="00F7748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667623">
      <w:bodyDiv w:val="1"/>
      <w:marLeft w:val="0"/>
      <w:marRight w:val="0"/>
      <w:marTop w:val="0"/>
      <w:marBottom w:val="0"/>
      <w:divBdr>
        <w:top w:val="none" w:sz="0" w:space="0" w:color="auto"/>
        <w:left w:val="none" w:sz="0" w:space="0" w:color="auto"/>
        <w:bottom w:val="none" w:sz="0" w:space="0" w:color="auto"/>
        <w:right w:val="none" w:sz="0" w:space="0" w:color="auto"/>
      </w:divBdr>
      <w:divsChild>
        <w:div w:id="278994766">
          <w:marLeft w:val="0"/>
          <w:marRight w:val="0"/>
          <w:marTop w:val="0"/>
          <w:marBottom w:val="0"/>
          <w:divBdr>
            <w:top w:val="none" w:sz="0" w:space="0" w:color="auto"/>
            <w:left w:val="none" w:sz="0" w:space="0" w:color="auto"/>
            <w:bottom w:val="none" w:sz="0" w:space="0" w:color="auto"/>
            <w:right w:val="none" w:sz="0" w:space="0" w:color="auto"/>
          </w:divBdr>
          <w:divsChild>
            <w:div w:id="24139976">
              <w:marLeft w:val="0"/>
              <w:marRight w:val="0"/>
              <w:marTop w:val="0"/>
              <w:marBottom w:val="0"/>
              <w:divBdr>
                <w:top w:val="none" w:sz="0" w:space="0" w:color="auto"/>
                <w:left w:val="none" w:sz="0" w:space="0" w:color="auto"/>
                <w:bottom w:val="none" w:sz="0" w:space="0" w:color="auto"/>
                <w:right w:val="none" w:sz="0" w:space="0" w:color="auto"/>
              </w:divBdr>
              <w:divsChild>
                <w:div w:id="2116169608">
                  <w:marLeft w:val="0"/>
                  <w:marRight w:val="0"/>
                  <w:marTop w:val="0"/>
                  <w:marBottom w:val="0"/>
                  <w:divBdr>
                    <w:top w:val="none" w:sz="0" w:space="0" w:color="auto"/>
                    <w:left w:val="none" w:sz="0" w:space="0" w:color="auto"/>
                    <w:bottom w:val="none" w:sz="0" w:space="0" w:color="auto"/>
                    <w:right w:val="none" w:sz="0" w:space="0" w:color="auto"/>
                  </w:divBdr>
                  <w:divsChild>
                    <w:div w:id="1164735769">
                      <w:marLeft w:val="0"/>
                      <w:marRight w:val="0"/>
                      <w:marTop w:val="0"/>
                      <w:marBottom w:val="0"/>
                      <w:divBdr>
                        <w:top w:val="none" w:sz="0" w:space="0" w:color="auto"/>
                        <w:left w:val="none" w:sz="0" w:space="0" w:color="auto"/>
                        <w:bottom w:val="none" w:sz="0" w:space="0" w:color="auto"/>
                        <w:right w:val="none" w:sz="0" w:space="0" w:color="auto"/>
                      </w:divBdr>
                      <w:divsChild>
                        <w:div w:id="509419164">
                          <w:marLeft w:val="0"/>
                          <w:marRight w:val="0"/>
                          <w:marTop w:val="0"/>
                          <w:marBottom w:val="0"/>
                          <w:divBdr>
                            <w:top w:val="none" w:sz="0" w:space="0" w:color="auto"/>
                            <w:left w:val="none" w:sz="0" w:space="0" w:color="auto"/>
                            <w:bottom w:val="none" w:sz="0" w:space="0" w:color="auto"/>
                            <w:right w:val="none" w:sz="0" w:space="0" w:color="auto"/>
                          </w:divBdr>
                          <w:divsChild>
                            <w:div w:id="829564368">
                              <w:marLeft w:val="0"/>
                              <w:marRight w:val="0"/>
                              <w:marTop w:val="0"/>
                              <w:marBottom w:val="0"/>
                              <w:divBdr>
                                <w:top w:val="none" w:sz="0" w:space="0" w:color="auto"/>
                                <w:left w:val="none" w:sz="0" w:space="0" w:color="auto"/>
                                <w:bottom w:val="none" w:sz="0" w:space="0" w:color="auto"/>
                                <w:right w:val="none" w:sz="0" w:space="0" w:color="auto"/>
                              </w:divBdr>
                              <w:divsChild>
                                <w:div w:id="629826295">
                                  <w:marLeft w:val="0"/>
                                  <w:marRight w:val="0"/>
                                  <w:marTop w:val="0"/>
                                  <w:marBottom w:val="0"/>
                                  <w:divBdr>
                                    <w:top w:val="none" w:sz="0" w:space="0" w:color="auto"/>
                                    <w:left w:val="none" w:sz="0" w:space="0" w:color="auto"/>
                                    <w:bottom w:val="none" w:sz="0" w:space="0" w:color="auto"/>
                                    <w:right w:val="none" w:sz="0" w:space="0" w:color="auto"/>
                                  </w:divBdr>
                                  <w:divsChild>
                                    <w:div w:id="532577907">
                                      <w:marLeft w:val="0"/>
                                      <w:marRight w:val="0"/>
                                      <w:marTop w:val="0"/>
                                      <w:marBottom w:val="0"/>
                                      <w:divBdr>
                                        <w:top w:val="none" w:sz="0" w:space="0" w:color="auto"/>
                                        <w:left w:val="none" w:sz="0" w:space="0" w:color="auto"/>
                                        <w:bottom w:val="none" w:sz="0" w:space="0" w:color="auto"/>
                                        <w:right w:val="none" w:sz="0" w:space="0" w:color="auto"/>
                                      </w:divBdr>
                                      <w:divsChild>
                                        <w:div w:id="1756320851">
                                          <w:marLeft w:val="0"/>
                                          <w:marRight w:val="0"/>
                                          <w:marTop w:val="0"/>
                                          <w:marBottom w:val="0"/>
                                          <w:divBdr>
                                            <w:top w:val="none" w:sz="0" w:space="0" w:color="auto"/>
                                            <w:left w:val="none" w:sz="0" w:space="0" w:color="auto"/>
                                            <w:bottom w:val="none" w:sz="0" w:space="0" w:color="auto"/>
                                            <w:right w:val="none" w:sz="0" w:space="0" w:color="auto"/>
                                          </w:divBdr>
                                          <w:divsChild>
                                            <w:div w:id="1762331047">
                                              <w:marLeft w:val="0"/>
                                              <w:marRight w:val="0"/>
                                              <w:marTop w:val="0"/>
                                              <w:marBottom w:val="0"/>
                                              <w:divBdr>
                                                <w:top w:val="none" w:sz="0" w:space="0" w:color="auto"/>
                                                <w:left w:val="none" w:sz="0" w:space="0" w:color="auto"/>
                                                <w:bottom w:val="none" w:sz="0" w:space="0" w:color="auto"/>
                                                <w:right w:val="none" w:sz="0" w:space="0" w:color="auto"/>
                                              </w:divBdr>
                                              <w:divsChild>
                                                <w:div w:id="175420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17861265">
      <w:bodyDiv w:val="1"/>
      <w:marLeft w:val="0"/>
      <w:marRight w:val="0"/>
      <w:marTop w:val="0"/>
      <w:marBottom w:val="0"/>
      <w:divBdr>
        <w:top w:val="none" w:sz="0" w:space="0" w:color="auto"/>
        <w:left w:val="none" w:sz="0" w:space="0" w:color="auto"/>
        <w:bottom w:val="none" w:sz="0" w:space="0" w:color="auto"/>
        <w:right w:val="none" w:sz="0" w:space="0" w:color="auto"/>
      </w:divBdr>
      <w:divsChild>
        <w:div w:id="70472691">
          <w:marLeft w:val="0"/>
          <w:marRight w:val="0"/>
          <w:marTop w:val="0"/>
          <w:marBottom w:val="0"/>
          <w:divBdr>
            <w:top w:val="none" w:sz="0" w:space="0" w:color="auto"/>
            <w:left w:val="none" w:sz="0" w:space="0" w:color="auto"/>
            <w:bottom w:val="none" w:sz="0" w:space="0" w:color="auto"/>
            <w:right w:val="none" w:sz="0" w:space="0" w:color="auto"/>
          </w:divBdr>
          <w:divsChild>
            <w:div w:id="1847474410">
              <w:marLeft w:val="0"/>
              <w:marRight w:val="0"/>
              <w:marTop w:val="0"/>
              <w:marBottom w:val="0"/>
              <w:divBdr>
                <w:top w:val="none" w:sz="0" w:space="0" w:color="auto"/>
                <w:left w:val="none" w:sz="0" w:space="0" w:color="auto"/>
                <w:bottom w:val="none" w:sz="0" w:space="0" w:color="auto"/>
                <w:right w:val="none" w:sz="0" w:space="0" w:color="auto"/>
              </w:divBdr>
              <w:divsChild>
                <w:div w:id="922642075">
                  <w:marLeft w:val="0"/>
                  <w:marRight w:val="0"/>
                  <w:marTop w:val="0"/>
                  <w:marBottom w:val="0"/>
                  <w:divBdr>
                    <w:top w:val="none" w:sz="0" w:space="0" w:color="auto"/>
                    <w:left w:val="none" w:sz="0" w:space="0" w:color="auto"/>
                    <w:bottom w:val="none" w:sz="0" w:space="0" w:color="auto"/>
                    <w:right w:val="none" w:sz="0" w:space="0" w:color="auto"/>
                  </w:divBdr>
                  <w:divsChild>
                    <w:div w:id="1669794835">
                      <w:marLeft w:val="0"/>
                      <w:marRight w:val="0"/>
                      <w:marTop w:val="0"/>
                      <w:marBottom w:val="0"/>
                      <w:divBdr>
                        <w:top w:val="none" w:sz="0" w:space="0" w:color="auto"/>
                        <w:left w:val="none" w:sz="0" w:space="0" w:color="auto"/>
                        <w:bottom w:val="none" w:sz="0" w:space="0" w:color="auto"/>
                        <w:right w:val="none" w:sz="0" w:space="0" w:color="auto"/>
                      </w:divBdr>
                      <w:divsChild>
                        <w:div w:id="160583892">
                          <w:marLeft w:val="0"/>
                          <w:marRight w:val="0"/>
                          <w:marTop w:val="0"/>
                          <w:marBottom w:val="0"/>
                          <w:divBdr>
                            <w:top w:val="none" w:sz="0" w:space="0" w:color="auto"/>
                            <w:left w:val="none" w:sz="0" w:space="0" w:color="auto"/>
                            <w:bottom w:val="none" w:sz="0" w:space="0" w:color="auto"/>
                            <w:right w:val="none" w:sz="0" w:space="0" w:color="auto"/>
                          </w:divBdr>
                          <w:divsChild>
                            <w:div w:id="534005949">
                              <w:marLeft w:val="0"/>
                              <w:marRight w:val="0"/>
                              <w:marTop w:val="0"/>
                              <w:marBottom w:val="0"/>
                              <w:divBdr>
                                <w:top w:val="none" w:sz="0" w:space="0" w:color="auto"/>
                                <w:left w:val="none" w:sz="0" w:space="0" w:color="auto"/>
                                <w:bottom w:val="none" w:sz="0" w:space="0" w:color="auto"/>
                                <w:right w:val="none" w:sz="0" w:space="0" w:color="auto"/>
                              </w:divBdr>
                              <w:divsChild>
                                <w:div w:id="1787694815">
                                  <w:marLeft w:val="0"/>
                                  <w:marRight w:val="0"/>
                                  <w:marTop w:val="0"/>
                                  <w:marBottom w:val="0"/>
                                  <w:divBdr>
                                    <w:top w:val="none" w:sz="0" w:space="0" w:color="auto"/>
                                    <w:left w:val="none" w:sz="0" w:space="0" w:color="auto"/>
                                    <w:bottom w:val="none" w:sz="0" w:space="0" w:color="auto"/>
                                    <w:right w:val="none" w:sz="0" w:space="0" w:color="auto"/>
                                  </w:divBdr>
                                  <w:divsChild>
                                    <w:div w:id="1424915357">
                                      <w:marLeft w:val="0"/>
                                      <w:marRight w:val="0"/>
                                      <w:marTop w:val="0"/>
                                      <w:marBottom w:val="0"/>
                                      <w:divBdr>
                                        <w:top w:val="none" w:sz="0" w:space="0" w:color="auto"/>
                                        <w:left w:val="none" w:sz="0" w:space="0" w:color="auto"/>
                                        <w:bottom w:val="none" w:sz="0" w:space="0" w:color="auto"/>
                                        <w:right w:val="none" w:sz="0" w:space="0" w:color="auto"/>
                                      </w:divBdr>
                                      <w:divsChild>
                                        <w:div w:id="1098060220">
                                          <w:marLeft w:val="0"/>
                                          <w:marRight w:val="0"/>
                                          <w:marTop w:val="0"/>
                                          <w:marBottom w:val="0"/>
                                          <w:divBdr>
                                            <w:top w:val="none" w:sz="0" w:space="0" w:color="auto"/>
                                            <w:left w:val="none" w:sz="0" w:space="0" w:color="auto"/>
                                            <w:bottom w:val="none" w:sz="0" w:space="0" w:color="auto"/>
                                            <w:right w:val="none" w:sz="0" w:space="0" w:color="auto"/>
                                          </w:divBdr>
                                          <w:divsChild>
                                            <w:div w:id="703363225">
                                              <w:marLeft w:val="0"/>
                                              <w:marRight w:val="0"/>
                                              <w:marTop w:val="0"/>
                                              <w:marBottom w:val="0"/>
                                              <w:divBdr>
                                                <w:top w:val="none" w:sz="0" w:space="0" w:color="auto"/>
                                                <w:left w:val="none" w:sz="0" w:space="0" w:color="auto"/>
                                                <w:bottom w:val="none" w:sz="0" w:space="0" w:color="auto"/>
                                                <w:right w:val="none" w:sz="0" w:space="0" w:color="auto"/>
                                              </w:divBdr>
                                              <w:divsChild>
                                                <w:div w:id="2070106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26524245">
      <w:bodyDiv w:val="1"/>
      <w:marLeft w:val="0"/>
      <w:marRight w:val="0"/>
      <w:marTop w:val="0"/>
      <w:marBottom w:val="0"/>
      <w:divBdr>
        <w:top w:val="none" w:sz="0" w:space="0" w:color="auto"/>
        <w:left w:val="none" w:sz="0" w:space="0" w:color="auto"/>
        <w:bottom w:val="none" w:sz="0" w:space="0" w:color="auto"/>
        <w:right w:val="none" w:sz="0" w:space="0" w:color="auto"/>
      </w:divBdr>
      <w:divsChild>
        <w:div w:id="425424142">
          <w:marLeft w:val="0"/>
          <w:marRight w:val="0"/>
          <w:marTop w:val="0"/>
          <w:marBottom w:val="0"/>
          <w:divBdr>
            <w:top w:val="none" w:sz="0" w:space="0" w:color="auto"/>
            <w:left w:val="none" w:sz="0" w:space="0" w:color="auto"/>
            <w:bottom w:val="none" w:sz="0" w:space="0" w:color="auto"/>
            <w:right w:val="none" w:sz="0" w:space="0" w:color="auto"/>
          </w:divBdr>
          <w:divsChild>
            <w:div w:id="1317611413">
              <w:marLeft w:val="0"/>
              <w:marRight w:val="0"/>
              <w:marTop w:val="0"/>
              <w:marBottom w:val="0"/>
              <w:divBdr>
                <w:top w:val="none" w:sz="0" w:space="0" w:color="auto"/>
                <w:left w:val="none" w:sz="0" w:space="0" w:color="auto"/>
                <w:bottom w:val="none" w:sz="0" w:space="0" w:color="auto"/>
                <w:right w:val="none" w:sz="0" w:space="0" w:color="auto"/>
              </w:divBdr>
              <w:divsChild>
                <w:div w:id="928660152">
                  <w:marLeft w:val="0"/>
                  <w:marRight w:val="0"/>
                  <w:marTop w:val="0"/>
                  <w:marBottom w:val="0"/>
                  <w:divBdr>
                    <w:top w:val="none" w:sz="0" w:space="0" w:color="auto"/>
                    <w:left w:val="none" w:sz="0" w:space="0" w:color="auto"/>
                    <w:bottom w:val="none" w:sz="0" w:space="0" w:color="auto"/>
                    <w:right w:val="none" w:sz="0" w:space="0" w:color="auto"/>
                  </w:divBdr>
                  <w:divsChild>
                    <w:div w:id="544605436">
                      <w:marLeft w:val="0"/>
                      <w:marRight w:val="0"/>
                      <w:marTop w:val="0"/>
                      <w:marBottom w:val="0"/>
                      <w:divBdr>
                        <w:top w:val="none" w:sz="0" w:space="0" w:color="auto"/>
                        <w:left w:val="none" w:sz="0" w:space="0" w:color="auto"/>
                        <w:bottom w:val="none" w:sz="0" w:space="0" w:color="auto"/>
                        <w:right w:val="none" w:sz="0" w:space="0" w:color="auto"/>
                      </w:divBdr>
                      <w:divsChild>
                        <w:div w:id="1541089243">
                          <w:marLeft w:val="0"/>
                          <w:marRight w:val="0"/>
                          <w:marTop w:val="0"/>
                          <w:marBottom w:val="0"/>
                          <w:divBdr>
                            <w:top w:val="none" w:sz="0" w:space="0" w:color="auto"/>
                            <w:left w:val="none" w:sz="0" w:space="0" w:color="auto"/>
                            <w:bottom w:val="none" w:sz="0" w:space="0" w:color="auto"/>
                            <w:right w:val="none" w:sz="0" w:space="0" w:color="auto"/>
                          </w:divBdr>
                          <w:divsChild>
                            <w:div w:id="388039429">
                              <w:marLeft w:val="0"/>
                              <w:marRight w:val="0"/>
                              <w:marTop w:val="0"/>
                              <w:marBottom w:val="0"/>
                              <w:divBdr>
                                <w:top w:val="none" w:sz="0" w:space="0" w:color="auto"/>
                                <w:left w:val="none" w:sz="0" w:space="0" w:color="auto"/>
                                <w:bottom w:val="none" w:sz="0" w:space="0" w:color="auto"/>
                                <w:right w:val="none" w:sz="0" w:space="0" w:color="auto"/>
                              </w:divBdr>
                              <w:divsChild>
                                <w:div w:id="1094404448">
                                  <w:marLeft w:val="0"/>
                                  <w:marRight w:val="0"/>
                                  <w:marTop w:val="0"/>
                                  <w:marBottom w:val="0"/>
                                  <w:divBdr>
                                    <w:top w:val="none" w:sz="0" w:space="0" w:color="auto"/>
                                    <w:left w:val="none" w:sz="0" w:space="0" w:color="auto"/>
                                    <w:bottom w:val="none" w:sz="0" w:space="0" w:color="auto"/>
                                    <w:right w:val="none" w:sz="0" w:space="0" w:color="auto"/>
                                  </w:divBdr>
                                  <w:divsChild>
                                    <w:div w:id="1344547361">
                                      <w:marLeft w:val="0"/>
                                      <w:marRight w:val="0"/>
                                      <w:marTop w:val="0"/>
                                      <w:marBottom w:val="0"/>
                                      <w:divBdr>
                                        <w:top w:val="none" w:sz="0" w:space="0" w:color="auto"/>
                                        <w:left w:val="none" w:sz="0" w:space="0" w:color="auto"/>
                                        <w:bottom w:val="none" w:sz="0" w:space="0" w:color="auto"/>
                                        <w:right w:val="none" w:sz="0" w:space="0" w:color="auto"/>
                                      </w:divBdr>
                                      <w:divsChild>
                                        <w:div w:id="60295828">
                                          <w:marLeft w:val="0"/>
                                          <w:marRight w:val="0"/>
                                          <w:marTop w:val="0"/>
                                          <w:marBottom w:val="0"/>
                                          <w:divBdr>
                                            <w:top w:val="none" w:sz="0" w:space="0" w:color="auto"/>
                                            <w:left w:val="none" w:sz="0" w:space="0" w:color="auto"/>
                                            <w:bottom w:val="none" w:sz="0" w:space="0" w:color="auto"/>
                                            <w:right w:val="none" w:sz="0" w:space="0" w:color="auto"/>
                                          </w:divBdr>
                                          <w:divsChild>
                                            <w:div w:id="1535462879">
                                              <w:marLeft w:val="0"/>
                                              <w:marRight w:val="0"/>
                                              <w:marTop w:val="0"/>
                                              <w:marBottom w:val="0"/>
                                              <w:divBdr>
                                                <w:top w:val="none" w:sz="0" w:space="0" w:color="auto"/>
                                                <w:left w:val="none" w:sz="0" w:space="0" w:color="auto"/>
                                                <w:bottom w:val="none" w:sz="0" w:space="0" w:color="auto"/>
                                                <w:right w:val="none" w:sz="0" w:space="0" w:color="auto"/>
                                              </w:divBdr>
                                              <w:divsChild>
                                                <w:div w:id="696925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2C5814-4571-4FA7-9A4D-8D1FC44EAE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TotalTime>
  <Pages>3</Pages>
  <Words>310</Words>
  <Characters>1769</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豊田　直史</dc:creator>
  <cp:keywords/>
  <dc:description/>
  <cp:lastModifiedBy>新山秀人</cp:lastModifiedBy>
  <cp:revision>15</cp:revision>
  <cp:lastPrinted>2019-04-17T00:28:00Z</cp:lastPrinted>
  <dcterms:created xsi:type="dcterms:W3CDTF">2019-04-11T07:14:00Z</dcterms:created>
  <dcterms:modified xsi:type="dcterms:W3CDTF">2025-05-01T04:47:00Z</dcterms:modified>
</cp:coreProperties>
</file>